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C8" w:rsidRPr="003D5B1F" w:rsidRDefault="003D5B1F" w:rsidP="000D387A">
      <w:pPr>
        <w:spacing w:before="240" w:after="360"/>
        <w:rPr>
          <w:rFonts w:asciiTheme="minorHAnsi" w:hAnsiTheme="minorHAnsi" w:cs="David"/>
          <w:b/>
          <w:bCs/>
          <w:sz w:val="36"/>
          <w:szCs w:val="36"/>
        </w:rPr>
      </w:pPr>
      <w:r>
        <w:rPr>
          <w:rFonts w:ascii="David" w:hAnsi="David" w:cs="David" w:hint="cs"/>
          <w:b/>
          <w:bCs/>
          <w:sz w:val="36"/>
          <w:szCs w:val="36"/>
          <w:rtl/>
        </w:rPr>
        <w:t xml:space="preserve">הפוליטיקה של </w:t>
      </w:r>
      <w:r>
        <w:rPr>
          <w:rFonts w:ascii="David" w:hAnsi="David" w:cs="David"/>
          <w:b/>
          <w:bCs/>
          <w:sz w:val="36"/>
          <w:szCs w:val="36"/>
          <w:rtl/>
        </w:rPr>
        <w:t>כלכלת האיחוד האירופי</w:t>
      </w:r>
    </w:p>
    <w:p w:rsidR="005C47C8" w:rsidRDefault="005C47C8" w:rsidP="008F3988">
      <w:pPr>
        <w:bidi/>
        <w:spacing w:after="120" w:line="276" w:lineRule="auto"/>
        <w:jc w:val="both"/>
        <w:rPr>
          <w:rFonts w:ascii="Times New Roman" w:hAnsi="Times New Roman" w:cs="David"/>
          <w:sz w:val="24"/>
          <w:szCs w:val="24"/>
          <w:rtl/>
        </w:rPr>
      </w:pPr>
      <w:r w:rsidRPr="005C47C8">
        <w:rPr>
          <w:rFonts w:ascii="Times New Roman" w:hAnsi="Times New Roman" w:cs="David" w:hint="cs"/>
          <w:sz w:val="24"/>
          <w:szCs w:val="24"/>
          <w:rtl/>
        </w:rPr>
        <w:t xml:space="preserve">תהליך האינטגרציה האירופי החל </w:t>
      </w:r>
      <w:r>
        <w:rPr>
          <w:rFonts w:ascii="Times New Roman" w:hAnsi="Times New Roman" w:cs="David" w:hint="cs"/>
          <w:sz w:val="24"/>
          <w:szCs w:val="24"/>
          <w:rtl/>
        </w:rPr>
        <w:t xml:space="preserve">את דרכו </w:t>
      </w:r>
      <w:r w:rsidR="003D5B1F">
        <w:rPr>
          <w:rFonts w:ascii="Times New Roman" w:hAnsi="Times New Roman" w:cs="David" w:hint="cs"/>
          <w:sz w:val="24"/>
          <w:szCs w:val="24"/>
          <w:rtl/>
        </w:rPr>
        <w:t>ב</w:t>
      </w:r>
      <w:r w:rsidR="0077161A">
        <w:rPr>
          <w:rFonts w:ascii="Times New Roman" w:hAnsi="Times New Roman" w:cs="David" w:hint="cs"/>
          <w:sz w:val="24"/>
          <w:szCs w:val="24"/>
          <w:rtl/>
        </w:rPr>
        <w:t xml:space="preserve">אינטגרציה </w:t>
      </w:r>
      <w:r w:rsidRPr="005C47C8">
        <w:rPr>
          <w:rFonts w:ascii="Times New Roman" w:hAnsi="Times New Roman" w:cs="David" w:hint="cs"/>
          <w:sz w:val="24"/>
          <w:szCs w:val="24"/>
          <w:rtl/>
        </w:rPr>
        <w:t>כלכל</w:t>
      </w:r>
      <w:r w:rsidR="0077161A">
        <w:rPr>
          <w:rFonts w:ascii="Times New Roman" w:hAnsi="Times New Roman" w:cs="David" w:hint="cs"/>
          <w:sz w:val="24"/>
          <w:szCs w:val="24"/>
          <w:rtl/>
        </w:rPr>
        <w:t>ית</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 xml:space="preserve">אינטגרציה כלכלית </w:t>
      </w:r>
      <w:r w:rsidR="003D5B1F">
        <w:rPr>
          <w:rFonts w:ascii="Times New Roman" w:hAnsi="Times New Roman" w:cs="David" w:hint="cs"/>
          <w:sz w:val="24"/>
          <w:szCs w:val="24"/>
          <w:rtl/>
        </w:rPr>
        <w:t xml:space="preserve">בין </w:t>
      </w:r>
      <w:r w:rsidR="005D216A">
        <w:rPr>
          <w:rFonts w:ascii="Times New Roman" w:hAnsi="Times New Roman" w:cs="David" w:hint="cs"/>
          <w:sz w:val="24"/>
          <w:szCs w:val="24"/>
          <w:rtl/>
        </w:rPr>
        <w:t>המדינות ה</w:t>
      </w:r>
      <w:r w:rsidR="003D5B1F">
        <w:rPr>
          <w:rFonts w:ascii="Times New Roman" w:hAnsi="Times New Roman" w:cs="David" w:hint="cs"/>
          <w:sz w:val="24"/>
          <w:szCs w:val="24"/>
          <w:rtl/>
        </w:rPr>
        <w:t xml:space="preserve">חברות </w:t>
      </w:r>
      <w:r w:rsidR="005D216A">
        <w:rPr>
          <w:rFonts w:ascii="Times New Roman" w:hAnsi="Times New Roman" w:cs="David" w:hint="cs"/>
          <w:sz w:val="24"/>
          <w:szCs w:val="24"/>
          <w:rtl/>
        </w:rPr>
        <w:t>ב</w:t>
      </w:r>
      <w:r w:rsidR="003D5B1F">
        <w:rPr>
          <w:rFonts w:ascii="Times New Roman" w:hAnsi="Times New Roman" w:cs="David" w:hint="cs"/>
          <w:sz w:val="24"/>
          <w:szCs w:val="24"/>
          <w:rtl/>
        </w:rPr>
        <w:t xml:space="preserve">איחוד האירופי </w:t>
      </w:r>
      <w:r w:rsidRPr="005C47C8">
        <w:rPr>
          <w:rFonts w:ascii="Times New Roman" w:hAnsi="Times New Roman" w:cs="David" w:hint="cs"/>
          <w:sz w:val="24"/>
          <w:szCs w:val="24"/>
          <w:rtl/>
        </w:rPr>
        <w:t>עדיין</w:t>
      </w:r>
      <w:r w:rsidR="0077161A">
        <w:rPr>
          <w:rFonts w:ascii="Times New Roman" w:hAnsi="Times New Roman" w:cs="David" w:hint="cs"/>
          <w:sz w:val="24"/>
          <w:szCs w:val="24"/>
          <w:rtl/>
        </w:rPr>
        <w:t xml:space="preserve"> מהווה את</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 xml:space="preserve">הבסיס המוסדי העיקרי לפעולתו, </w:t>
      </w:r>
      <w:r w:rsidR="005D216A">
        <w:rPr>
          <w:rFonts w:ascii="Times New Roman" w:hAnsi="Times New Roman" w:cs="David" w:hint="cs"/>
          <w:sz w:val="24"/>
          <w:szCs w:val="24"/>
          <w:rtl/>
        </w:rPr>
        <w:t>ונמנית על הישגיו ה</w:t>
      </w:r>
      <w:r w:rsidR="003D5B1F">
        <w:rPr>
          <w:rFonts w:ascii="Times New Roman" w:hAnsi="Times New Roman" w:cs="David" w:hint="cs"/>
          <w:sz w:val="24"/>
          <w:szCs w:val="24"/>
          <w:rtl/>
        </w:rPr>
        <w:t>עיקרי</w:t>
      </w:r>
      <w:r w:rsidR="005D216A">
        <w:rPr>
          <w:rFonts w:ascii="Times New Roman" w:hAnsi="Times New Roman" w:cs="David" w:hint="cs"/>
          <w:sz w:val="24"/>
          <w:szCs w:val="24"/>
          <w:rtl/>
        </w:rPr>
        <w:t>ים</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לימוד</w:t>
      </w:r>
      <w:r w:rsidRPr="005C47C8">
        <w:rPr>
          <w:rFonts w:ascii="Times New Roman" w:hAnsi="Times New Roman" w:cs="David" w:hint="cs"/>
          <w:sz w:val="24"/>
          <w:szCs w:val="24"/>
          <w:rtl/>
        </w:rPr>
        <w:t xml:space="preserve"> תחומי המדיניות הכלכליים באיחוד האירופי מרכזי להבנת היקף ו</w:t>
      </w:r>
      <w:r w:rsidR="005D216A">
        <w:rPr>
          <w:rFonts w:ascii="Times New Roman" w:hAnsi="Times New Roman" w:cs="David" w:hint="cs"/>
          <w:sz w:val="24"/>
          <w:szCs w:val="24"/>
          <w:rtl/>
        </w:rPr>
        <w:t xml:space="preserve">עומק מודל האינטגרציה האירופית. </w:t>
      </w:r>
      <w:r w:rsidRPr="005C47C8">
        <w:rPr>
          <w:rFonts w:ascii="Times New Roman" w:hAnsi="Times New Roman" w:cs="David" w:hint="cs"/>
          <w:sz w:val="24"/>
          <w:szCs w:val="24"/>
          <w:rtl/>
        </w:rPr>
        <w:t xml:space="preserve">קורס </w:t>
      </w:r>
      <w:r w:rsidR="005D216A">
        <w:rPr>
          <w:rFonts w:ascii="Times New Roman" w:hAnsi="Times New Roman" w:cs="David" w:hint="cs"/>
          <w:sz w:val="24"/>
          <w:szCs w:val="24"/>
          <w:rtl/>
        </w:rPr>
        <w:t>זה מ</w:t>
      </w:r>
      <w:r w:rsidRPr="005C47C8">
        <w:rPr>
          <w:rFonts w:ascii="Times New Roman" w:hAnsi="Times New Roman" w:cs="David" w:hint="cs"/>
          <w:sz w:val="24"/>
          <w:szCs w:val="24"/>
          <w:rtl/>
        </w:rPr>
        <w:t xml:space="preserve">נתח את </w:t>
      </w:r>
      <w:r w:rsidR="008F3988">
        <w:rPr>
          <w:rFonts w:ascii="Times New Roman" w:hAnsi="Times New Roman" w:cs="David" w:hint="cs"/>
          <w:sz w:val="24"/>
          <w:szCs w:val="24"/>
          <w:rtl/>
        </w:rPr>
        <w:t>שיתוף הפעולה</w:t>
      </w:r>
      <w:r w:rsidRPr="005C47C8">
        <w:rPr>
          <w:rFonts w:ascii="Times New Roman" w:hAnsi="Times New Roman" w:cs="David" w:hint="cs"/>
          <w:sz w:val="24"/>
          <w:szCs w:val="24"/>
          <w:rtl/>
        </w:rPr>
        <w:t xml:space="preserve"> הכלכלי </w:t>
      </w:r>
      <w:r w:rsidR="008F3988">
        <w:rPr>
          <w:rFonts w:ascii="Times New Roman" w:hAnsi="Times New Roman" w:cs="David" w:hint="cs"/>
          <w:sz w:val="24"/>
          <w:szCs w:val="24"/>
          <w:rtl/>
        </w:rPr>
        <w:t>המתהדק</w:t>
      </w:r>
      <w:r w:rsidRPr="005C47C8">
        <w:rPr>
          <w:rFonts w:ascii="Times New Roman" w:hAnsi="Times New Roman" w:cs="David" w:hint="cs"/>
          <w:sz w:val="24"/>
          <w:szCs w:val="24"/>
          <w:rtl/>
        </w:rPr>
        <w:t xml:space="preserve"> בין המדינות החברות, </w:t>
      </w:r>
      <w:r w:rsidR="00E76187">
        <w:rPr>
          <w:rFonts w:ascii="Times New Roman" w:hAnsi="Times New Roman" w:cs="David" w:hint="cs"/>
          <w:sz w:val="24"/>
          <w:szCs w:val="24"/>
          <w:rtl/>
        </w:rPr>
        <w:t>ו</w:t>
      </w:r>
      <w:r w:rsidR="005D216A">
        <w:rPr>
          <w:rFonts w:ascii="Times New Roman" w:hAnsi="Times New Roman" w:cs="David" w:hint="cs"/>
          <w:sz w:val="24"/>
          <w:szCs w:val="24"/>
          <w:rtl/>
        </w:rPr>
        <w:t>דן</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ב</w:t>
      </w:r>
      <w:r w:rsidR="003D5B1F">
        <w:rPr>
          <w:rFonts w:ascii="Times New Roman" w:hAnsi="Times New Roman" w:cs="David" w:hint="cs"/>
          <w:sz w:val="24"/>
          <w:szCs w:val="24"/>
          <w:rtl/>
        </w:rPr>
        <w:t>השלכות האינטגרציה ללכידות החברתית באירופה</w:t>
      </w:r>
      <w:r w:rsidRPr="005C47C8">
        <w:rPr>
          <w:rFonts w:ascii="Times New Roman" w:hAnsi="Times New Roman" w:cs="David" w:hint="cs"/>
          <w:sz w:val="24"/>
          <w:szCs w:val="24"/>
          <w:rtl/>
        </w:rPr>
        <w:t xml:space="preserve">. הקורס </w:t>
      </w:r>
      <w:r w:rsidR="00E76187">
        <w:rPr>
          <w:rFonts w:ascii="Times New Roman" w:hAnsi="Times New Roman" w:cs="David" w:hint="cs"/>
          <w:sz w:val="24"/>
          <w:szCs w:val="24"/>
          <w:rtl/>
        </w:rPr>
        <w:t>מכסה</w:t>
      </w:r>
      <w:r w:rsidR="0077161A">
        <w:rPr>
          <w:rFonts w:ascii="Times New Roman" w:hAnsi="Times New Roman" w:cs="David" w:hint="cs"/>
          <w:sz w:val="24"/>
          <w:szCs w:val="24"/>
          <w:rtl/>
        </w:rPr>
        <w:t xml:space="preserve"> את המנגנונים </w:t>
      </w:r>
      <w:r w:rsidR="00E76187">
        <w:rPr>
          <w:rFonts w:ascii="Times New Roman" w:hAnsi="Times New Roman" w:cs="David" w:hint="cs"/>
          <w:sz w:val="24"/>
          <w:szCs w:val="24"/>
          <w:rtl/>
        </w:rPr>
        <w:t>והפוליטיקה</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 xml:space="preserve">של </w:t>
      </w:r>
      <w:r w:rsidR="003D5B1F">
        <w:rPr>
          <w:rFonts w:ascii="Times New Roman" w:hAnsi="Times New Roman" w:cs="David" w:hint="cs"/>
          <w:sz w:val="24"/>
          <w:szCs w:val="24"/>
          <w:rtl/>
        </w:rPr>
        <w:t xml:space="preserve">תקציב האיחוד האירופי, </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ה</w:t>
      </w:r>
      <w:r w:rsidRPr="005C47C8">
        <w:rPr>
          <w:rFonts w:ascii="Times New Roman" w:hAnsi="Times New Roman" w:cs="David" w:hint="cs"/>
          <w:sz w:val="24"/>
          <w:szCs w:val="24"/>
          <w:rtl/>
        </w:rPr>
        <w:t>מדיניות החקלא</w:t>
      </w:r>
      <w:r w:rsidR="00DA3F07">
        <w:rPr>
          <w:rFonts w:ascii="Times New Roman" w:hAnsi="Times New Roman" w:cs="David" w:hint="cs"/>
          <w:sz w:val="24"/>
          <w:szCs w:val="24"/>
          <w:rtl/>
        </w:rPr>
        <w:t>י</w:t>
      </w:r>
      <w:r w:rsidRPr="005C47C8">
        <w:rPr>
          <w:rFonts w:ascii="Times New Roman" w:hAnsi="Times New Roman" w:cs="David" w:hint="cs"/>
          <w:sz w:val="24"/>
          <w:szCs w:val="24"/>
          <w:rtl/>
        </w:rPr>
        <w:t xml:space="preserve">ת המשותפת, </w:t>
      </w:r>
      <w:r w:rsidR="00E76187" w:rsidRPr="005C47C8">
        <w:rPr>
          <w:rFonts w:ascii="Times New Roman" w:hAnsi="Times New Roman" w:cs="David" w:hint="cs"/>
          <w:sz w:val="24"/>
          <w:szCs w:val="24"/>
          <w:rtl/>
        </w:rPr>
        <w:t xml:space="preserve">השוק המשותף, </w:t>
      </w:r>
      <w:r w:rsidRPr="005C47C8">
        <w:rPr>
          <w:rFonts w:ascii="Times New Roman" w:hAnsi="Times New Roman" w:cs="David" w:hint="cs"/>
          <w:sz w:val="24"/>
          <w:szCs w:val="24"/>
          <w:rtl/>
        </w:rPr>
        <w:t>מדיניות התחרות, המדיניות המסחרית המשותפת</w:t>
      </w:r>
      <w:r w:rsidR="00E76187">
        <w:rPr>
          <w:rFonts w:ascii="Times New Roman" w:hAnsi="Times New Roman" w:cs="David" w:hint="cs"/>
          <w:sz w:val="24"/>
          <w:szCs w:val="24"/>
          <w:rtl/>
        </w:rPr>
        <w:t>,</w:t>
      </w:r>
      <w:r w:rsidR="00E76187" w:rsidRPr="00E76187">
        <w:rPr>
          <w:rFonts w:ascii="Times New Roman" w:hAnsi="Times New Roman" w:cs="David" w:hint="cs"/>
          <w:sz w:val="24"/>
          <w:szCs w:val="24"/>
          <w:rtl/>
        </w:rPr>
        <w:t xml:space="preserve"> </w:t>
      </w:r>
      <w:r w:rsidR="00E76187">
        <w:rPr>
          <w:rFonts w:ascii="Times New Roman" w:hAnsi="Times New Roman" w:cs="David" w:hint="cs"/>
          <w:sz w:val="24"/>
          <w:szCs w:val="24"/>
          <w:rtl/>
        </w:rPr>
        <w:t>והאיחוד הכלכלי והמוניטרי</w:t>
      </w:r>
      <w:r w:rsidRPr="005C47C8">
        <w:rPr>
          <w:rFonts w:ascii="Times New Roman" w:hAnsi="Times New Roman" w:cs="David" w:hint="cs"/>
          <w:sz w:val="24"/>
          <w:szCs w:val="24"/>
          <w:rtl/>
        </w:rPr>
        <w:t xml:space="preserve">. </w:t>
      </w:r>
    </w:p>
    <w:p w:rsidR="00250DAF" w:rsidRDefault="00250DAF" w:rsidP="000D387A">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734A7F">
        <w:rPr>
          <w:rFonts w:cs="David" w:hint="cs"/>
          <w:sz w:val="24"/>
          <w:szCs w:val="24"/>
          <w:rtl/>
        </w:rPr>
        <w:t xml:space="preserve">לתלמידי תכנית הבוגר במדע המדינה: סמינר שנתי 4 ש"ס. לתלמידי תכנית לימודי האיחוד האירופי: </w:t>
      </w:r>
      <w:proofErr w:type="spellStart"/>
      <w:r w:rsidR="00734A7F">
        <w:rPr>
          <w:rFonts w:cs="David" w:hint="cs"/>
          <w:sz w:val="24"/>
          <w:szCs w:val="24"/>
          <w:rtl/>
        </w:rPr>
        <w:t>פרו</w:t>
      </w:r>
      <w:r w:rsidR="006F3DA7">
        <w:rPr>
          <w:rFonts w:cs="David" w:hint="cs"/>
          <w:sz w:val="24"/>
          <w:szCs w:val="24"/>
          <w:rtl/>
        </w:rPr>
        <w:t>"</w:t>
      </w:r>
      <w:r w:rsidR="00734A7F">
        <w:rPr>
          <w:rFonts w:cs="David" w:hint="cs"/>
          <w:sz w:val="24"/>
          <w:szCs w:val="24"/>
          <w:rtl/>
        </w:rPr>
        <w:t>ס</w:t>
      </w:r>
      <w:proofErr w:type="spellEnd"/>
      <w:r w:rsidR="0077161A">
        <w:rPr>
          <w:rFonts w:cs="David" w:hint="cs"/>
          <w:sz w:val="24"/>
          <w:szCs w:val="24"/>
          <w:rtl/>
        </w:rPr>
        <w:t xml:space="preserve"> 2</w:t>
      </w:r>
      <w:r w:rsidRPr="005930F9">
        <w:rPr>
          <w:rFonts w:cs="David" w:hint="cs"/>
          <w:sz w:val="24"/>
          <w:szCs w:val="24"/>
          <w:rtl/>
        </w:rPr>
        <w:t xml:space="preserve"> ש"ס</w:t>
      </w:r>
      <w:r w:rsidR="00734A7F">
        <w:rPr>
          <w:rFonts w:cs="David" w:hint="cs"/>
          <w:sz w:val="24"/>
          <w:szCs w:val="24"/>
          <w:rtl/>
        </w:rPr>
        <w:t>.</w:t>
      </w:r>
    </w:p>
    <w:p w:rsidR="00061572" w:rsidRPr="005A1341" w:rsidRDefault="00061572" w:rsidP="000D387A">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34A7F">
        <w:rPr>
          <w:rFonts w:cs="David" w:hint="cs"/>
          <w:sz w:val="24"/>
          <w:szCs w:val="24"/>
          <w:rtl/>
        </w:rPr>
        <w:t xml:space="preserve">סמסטר א' (לתלמידי שתי התכניות): </w:t>
      </w:r>
      <w:r w:rsidR="0077161A">
        <w:rPr>
          <w:rFonts w:cs="David" w:hint="cs"/>
          <w:sz w:val="24"/>
          <w:szCs w:val="24"/>
          <w:rtl/>
        </w:rPr>
        <w:t xml:space="preserve">יום </w:t>
      </w:r>
      <w:r w:rsidR="00734A7F">
        <w:rPr>
          <w:rFonts w:cs="David" w:hint="cs"/>
          <w:sz w:val="24"/>
          <w:szCs w:val="24"/>
          <w:rtl/>
        </w:rPr>
        <w:t>ד</w:t>
      </w:r>
      <w:r w:rsidR="005930F9">
        <w:rPr>
          <w:rFonts w:cs="David" w:hint="cs"/>
          <w:sz w:val="24"/>
          <w:szCs w:val="24"/>
          <w:rtl/>
        </w:rPr>
        <w:t xml:space="preserve">' </w:t>
      </w:r>
      <w:r w:rsidR="0077161A">
        <w:rPr>
          <w:rFonts w:cs="David" w:hint="cs"/>
          <w:sz w:val="24"/>
          <w:szCs w:val="24"/>
          <w:rtl/>
        </w:rPr>
        <w:t>1</w:t>
      </w:r>
      <w:r w:rsidR="00734A7F">
        <w:rPr>
          <w:rFonts w:cs="David" w:hint="cs"/>
          <w:sz w:val="24"/>
          <w:szCs w:val="24"/>
          <w:rtl/>
        </w:rPr>
        <w:t>6</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77161A">
        <w:rPr>
          <w:rFonts w:cs="David" w:hint="cs"/>
          <w:sz w:val="24"/>
          <w:szCs w:val="24"/>
          <w:rtl/>
        </w:rPr>
        <w:t>1</w:t>
      </w:r>
      <w:r w:rsidR="00734A7F">
        <w:rPr>
          <w:rFonts w:cs="David" w:hint="cs"/>
          <w:sz w:val="24"/>
          <w:szCs w:val="24"/>
          <w:rtl/>
        </w:rPr>
        <w:t>7</w:t>
      </w:r>
      <w:r>
        <w:rPr>
          <w:rFonts w:cs="David" w:hint="cs"/>
          <w:sz w:val="24"/>
          <w:szCs w:val="24"/>
          <w:rtl/>
        </w:rPr>
        <w:t>:</w:t>
      </w:r>
      <w:r w:rsidR="00734A7F">
        <w:rPr>
          <w:rFonts w:cs="David" w:hint="cs"/>
          <w:sz w:val="24"/>
          <w:szCs w:val="24"/>
          <w:rtl/>
        </w:rPr>
        <w:t>5</w:t>
      </w:r>
      <w:r w:rsidR="0077161A">
        <w:rPr>
          <w:rFonts w:cs="David" w:hint="cs"/>
          <w:sz w:val="24"/>
          <w:szCs w:val="24"/>
          <w:rtl/>
        </w:rPr>
        <w:t>5</w:t>
      </w:r>
      <w:r>
        <w:rPr>
          <w:rFonts w:cs="David" w:hint="cs"/>
          <w:sz w:val="24"/>
          <w:szCs w:val="24"/>
          <w:rtl/>
        </w:rPr>
        <w:t xml:space="preserve"> (</w:t>
      </w:r>
      <w:r w:rsidR="001E128F">
        <w:rPr>
          <w:rFonts w:cs="David" w:hint="cs"/>
          <w:sz w:val="24"/>
          <w:szCs w:val="24"/>
          <w:rtl/>
        </w:rPr>
        <w:t>421 נפתלי</w:t>
      </w:r>
      <w:r>
        <w:rPr>
          <w:rFonts w:cs="David" w:hint="cs"/>
          <w:sz w:val="24"/>
          <w:szCs w:val="24"/>
          <w:rtl/>
        </w:rPr>
        <w:t>)</w:t>
      </w:r>
      <w:r w:rsidRPr="005A1341">
        <w:rPr>
          <w:rFonts w:cs="David" w:hint="cs"/>
          <w:sz w:val="24"/>
          <w:szCs w:val="24"/>
          <w:rtl/>
        </w:rPr>
        <w:t>.</w:t>
      </w:r>
      <w:r w:rsidR="00734A7F">
        <w:rPr>
          <w:rFonts w:cs="David" w:hint="cs"/>
          <w:sz w:val="24"/>
          <w:szCs w:val="24"/>
          <w:rtl/>
        </w:rPr>
        <w:t xml:space="preserve"> סמסטר ב' (לתלמידי תכנית הבוגר בלבד): יום ה' 08:15-09:45 (</w:t>
      </w:r>
      <w:r w:rsidR="001E128F">
        <w:rPr>
          <w:rFonts w:cs="David" w:hint="cs"/>
          <w:sz w:val="24"/>
          <w:szCs w:val="24"/>
          <w:rtl/>
        </w:rPr>
        <w:t>425 נפתלי</w:t>
      </w:r>
      <w:r w:rsidR="00734A7F">
        <w:rPr>
          <w:rFonts w:cs="David" w:hint="cs"/>
          <w:sz w:val="24"/>
          <w:szCs w:val="24"/>
          <w:rtl/>
        </w:rPr>
        <w:t>).</w:t>
      </w:r>
    </w:p>
    <w:p w:rsidR="00061572" w:rsidRPr="005A1341" w:rsidRDefault="00061572" w:rsidP="000D387A">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(בתיאום מראש)</w:t>
      </w:r>
      <w:r w:rsidRPr="005A1341">
        <w:rPr>
          <w:rFonts w:cs="David" w:hint="cs"/>
          <w:b/>
          <w:bCs/>
          <w:sz w:val="24"/>
          <w:szCs w:val="24"/>
          <w:rtl/>
        </w:rPr>
        <w:t xml:space="preserve">: </w:t>
      </w:r>
      <w:r w:rsidR="00BD1ACF" w:rsidRPr="00E23D6A">
        <w:rPr>
          <w:rFonts w:cs="Narkisim"/>
          <w:szCs w:val="24"/>
          <w:rtl/>
        </w:rPr>
        <w:t xml:space="preserve">חדר </w:t>
      </w:r>
      <w:r w:rsidR="00E401F7">
        <w:rPr>
          <w:rFonts w:cs="Narkisim" w:hint="cs"/>
          <w:szCs w:val="24"/>
          <w:rtl/>
        </w:rPr>
        <w:t>508</w:t>
      </w:r>
      <w:r w:rsidR="00BD1ACF" w:rsidRPr="00E23D6A">
        <w:rPr>
          <w:rFonts w:cs="Narkisim"/>
          <w:szCs w:val="24"/>
          <w:rtl/>
        </w:rPr>
        <w:t xml:space="preserve"> </w:t>
      </w:r>
      <w:r w:rsidR="00BD1ACF" w:rsidRPr="00E23D6A">
        <w:rPr>
          <w:rFonts w:cs="Narkisim" w:hint="cs"/>
          <w:szCs w:val="24"/>
          <w:rtl/>
        </w:rPr>
        <w:t>נפתלי</w:t>
      </w:r>
      <w:r w:rsidR="00BD1ACF" w:rsidRPr="00002480">
        <w:rPr>
          <w:rFonts w:cs="Narkisim" w:hint="cs"/>
          <w:szCs w:val="24"/>
          <w:rtl/>
        </w:rPr>
        <w:t>.</w:t>
      </w:r>
    </w:p>
    <w:p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bookmarkStart w:id="0" w:name="_GoBack"/>
    <w:p w:rsidR="005C0DEF" w:rsidRPr="000C6C5B" w:rsidRDefault="00CF4B43" w:rsidP="0059731E">
      <w:pPr>
        <w:spacing w:after="120"/>
        <w:ind w:left="720" w:hanging="720"/>
        <w:jc w:val="both"/>
        <w:rPr>
          <w:rFonts w:asciiTheme="minorBidi" w:hAnsiTheme="minorBidi" w:cstheme="minorBidi"/>
          <w:sz w:val="24"/>
          <w:szCs w:val="24"/>
        </w:rPr>
      </w:pPr>
      <w:r>
        <w:fldChar w:fldCharType="begin"/>
      </w:r>
      <w:r>
        <w:instrText xml:space="preserve"> HYPERLINK "http://www.amazon.co.uk/s/ref=ntt_athr_dp_sr_1?_encoding=UTF8&amp;field-author=Helen%20Wallace&amp;search-alias=books-uk&amp;sort=relevancerank" </w:instrText>
      </w:r>
      <w:r>
        <w:fldChar w:fldCharType="separate"/>
      </w:r>
      <w:r w:rsidR="005C0DEF" w:rsidRPr="000C6C5B">
        <w:rPr>
          <w:rFonts w:asciiTheme="minorBidi" w:hAnsiTheme="minorBidi" w:cstheme="minorBidi"/>
          <w:sz w:val="24"/>
          <w:szCs w:val="24"/>
        </w:rPr>
        <w:t>Helen Wallace</w:t>
      </w:r>
      <w:r>
        <w:rPr>
          <w:rFonts w:asciiTheme="minorBidi" w:hAnsiTheme="minorBidi" w:cstheme="minorBidi"/>
          <w:sz w:val="24"/>
          <w:szCs w:val="24"/>
        </w:rPr>
        <w:fldChar w:fldCharType="end"/>
      </w:r>
      <w:r w:rsidR="005C0DEF" w:rsidRPr="000C6C5B">
        <w:rPr>
          <w:rFonts w:asciiTheme="minorBidi" w:hAnsiTheme="minorBidi" w:cstheme="minorBidi"/>
          <w:sz w:val="24"/>
          <w:szCs w:val="24"/>
        </w:rPr>
        <w:t xml:space="preserve">, </w:t>
      </w:r>
      <w:hyperlink r:id="rId7" w:history="1">
        <w:r w:rsidR="005C0DEF" w:rsidRPr="000C6C5B">
          <w:rPr>
            <w:rFonts w:asciiTheme="minorBidi" w:hAnsiTheme="minorBidi" w:cstheme="minorBidi"/>
            <w:sz w:val="24"/>
            <w:szCs w:val="24"/>
          </w:rPr>
          <w:t>Mark A. Pollack</w:t>
        </w:r>
      </w:hyperlink>
      <w:r w:rsidR="005C0DEF" w:rsidRPr="000C6C5B">
        <w:rPr>
          <w:rFonts w:asciiTheme="minorBidi" w:hAnsiTheme="minorBidi" w:cstheme="minorBidi"/>
          <w:sz w:val="24"/>
          <w:szCs w:val="24"/>
        </w:rPr>
        <w:t xml:space="preserve"> and Alasdair R. Young, Policy-Making in the European Union, </w:t>
      </w:r>
      <w:r w:rsidR="005C0DEF" w:rsidRPr="000C6C5B">
        <w:rPr>
          <w:rFonts w:asciiTheme="minorBidi" w:hAnsiTheme="minorBidi" w:cstheme="minorBidi" w:hint="cs"/>
          <w:sz w:val="24"/>
          <w:szCs w:val="24"/>
          <w:rtl/>
        </w:rPr>
        <w:t>7</w:t>
      </w:r>
      <w:proofErr w:type="spellStart"/>
      <w:r w:rsidR="005C0DEF" w:rsidRPr="000C6C5B">
        <w:rPr>
          <w:rFonts w:asciiTheme="minorBidi" w:hAnsiTheme="minorBidi" w:cstheme="minorBidi"/>
          <w:sz w:val="24"/>
          <w:szCs w:val="24"/>
        </w:rPr>
        <w:t>th</w:t>
      </w:r>
      <w:proofErr w:type="spellEnd"/>
      <w:r w:rsidR="005C0DEF" w:rsidRPr="000C6C5B">
        <w:rPr>
          <w:rFonts w:asciiTheme="minorBidi" w:hAnsiTheme="minorBidi" w:cstheme="minorBidi"/>
          <w:sz w:val="24"/>
          <w:szCs w:val="24"/>
        </w:rPr>
        <w:t xml:space="preserve"> edition (Oxford: Oxford University Press, 201</w:t>
      </w:r>
      <w:r w:rsidR="005C0DEF" w:rsidRPr="000C6C5B">
        <w:rPr>
          <w:rFonts w:asciiTheme="minorBidi" w:hAnsiTheme="minorBidi" w:cstheme="minorBidi" w:hint="cs"/>
          <w:sz w:val="24"/>
          <w:szCs w:val="24"/>
          <w:rtl/>
        </w:rPr>
        <w:t>5</w:t>
      </w:r>
      <w:r w:rsidR="005C0DEF" w:rsidRPr="000C6C5B">
        <w:rPr>
          <w:rFonts w:asciiTheme="minorBidi" w:hAnsiTheme="minorBidi" w:cstheme="minorBidi"/>
          <w:sz w:val="24"/>
          <w:szCs w:val="24"/>
        </w:rPr>
        <w:t xml:space="preserve">). </w:t>
      </w:r>
    </w:p>
    <w:p w:rsidR="005C0DEF" w:rsidRPr="000C6C5B" w:rsidRDefault="005C0DEF" w:rsidP="0059731E">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Michelle </w:t>
      </w:r>
      <w:proofErr w:type="spellStart"/>
      <w:r w:rsidRPr="000C6C5B">
        <w:rPr>
          <w:rFonts w:asciiTheme="minorBidi" w:hAnsiTheme="minorBidi" w:cstheme="minorBidi"/>
          <w:sz w:val="24"/>
          <w:szCs w:val="24"/>
        </w:rPr>
        <w:t>Cini</w:t>
      </w:r>
      <w:proofErr w:type="spellEnd"/>
      <w:r w:rsidRPr="000C6C5B">
        <w:rPr>
          <w:rFonts w:asciiTheme="minorBidi" w:hAnsiTheme="minorBidi" w:cstheme="minorBidi"/>
          <w:sz w:val="24"/>
          <w:szCs w:val="24"/>
        </w:rPr>
        <w:t xml:space="preserve"> and Nieves Pérez-</w:t>
      </w:r>
      <w:proofErr w:type="spellStart"/>
      <w:r w:rsidRPr="000C6C5B">
        <w:rPr>
          <w:rFonts w:asciiTheme="minorBidi" w:hAnsiTheme="minorBidi" w:cstheme="minorBidi"/>
          <w:sz w:val="24"/>
          <w:szCs w:val="24"/>
        </w:rPr>
        <w:t>Solórzan</w:t>
      </w:r>
      <w:proofErr w:type="spellEnd"/>
      <w:r w:rsidRPr="000C6C5B">
        <w:rPr>
          <w:rFonts w:asciiTheme="minorBidi" w:hAnsiTheme="minorBidi" w:cstheme="minorBidi"/>
          <w:sz w:val="24"/>
          <w:szCs w:val="24"/>
        </w:rPr>
        <w:t xml:space="preserve"> </w:t>
      </w:r>
      <w:proofErr w:type="spellStart"/>
      <w:r w:rsidRPr="000C6C5B">
        <w:rPr>
          <w:rFonts w:asciiTheme="minorBidi" w:hAnsiTheme="minorBidi" w:cstheme="minorBidi"/>
          <w:sz w:val="24"/>
          <w:szCs w:val="24"/>
        </w:rPr>
        <w:t>Borragán</w:t>
      </w:r>
      <w:proofErr w:type="spellEnd"/>
      <w:r w:rsidRPr="000C6C5B">
        <w:rPr>
          <w:rFonts w:asciiTheme="minorBidi" w:hAnsiTheme="minorBidi" w:cstheme="minorBidi"/>
          <w:sz w:val="24"/>
          <w:szCs w:val="24"/>
        </w:rPr>
        <w:t xml:space="preserve">, European Union Politics, </w:t>
      </w:r>
      <w:r w:rsidRPr="000C6C5B">
        <w:rPr>
          <w:rFonts w:asciiTheme="minorBidi" w:hAnsiTheme="minorBidi" w:cstheme="minorBidi" w:hint="cs"/>
          <w:sz w:val="24"/>
          <w:szCs w:val="24"/>
          <w:rtl/>
        </w:rPr>
        <w:t>5</w:t>
      </w:r>
      <w:proofErr w:type="spellStart"/>
      <w:r w:rsidRPr="000C6C5B">
        <w:rPr>
          <w:rFonts w:asciiTheme="minorBidi" w:hAnsiTheme="minorBidi" w:cstheme="minorBidi"/>
          <w:sz w:val="24"/>
          <w:szCs w:val="24"/>
        </w:rPr>
        <w:t>th</w:t>
      </w:r>
      <w:proofErr w:type="spellEnd"/>
      <w:r w:rsidRPr="000C6C5B">
        <w:rPr>
          <w:rFonts w:asciiTheme="minorBidi" w:hAnsiTheme="minorBidi" w:cstheme="minorBidi"/>
          <w:sz w:val="24"/>
          <w:szCs w:val="24"/>
        </w:rPr>
        <w:t xml:space="preserve"> edition (Oxford: Oxford University Press 201</w:t>
      </w:r>
      <w:r w:rsidRPr="000C6C5B">
        <w:rPr>
          <w:rFonts w:asciiTheme="minorBidi" w:hAnsiTheme="minorBidi" w:cstheme="minorBidi" w:hint="cs"/>
          <w:sz w:val="24"/>
          <w:szCs w:val="24"/>
          <w:rtl/>
        </w:rPr>
        <w:t>6</w:t>
      </w:r>
      <w:r w:rsidRPr="000C6C5B">
        <w:rPr>
          <w:rFonts w:asciiTheme="minorBidi" w:hAnsiTheme="minorBidi" w:cstheme="minorBidi"/>
          <w:sz w:val="24"/>
          <w:szCs w:val="24"/>
        </w:rPr>
        <w:t xml:space="preserve">).  </w:t>
      </w:r>
    </w:p>
    <w:bookmarkEnd w:id="0"/>
    <w:p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rsidR="00734A7F" w:rsidRPr="008F3988" w:rsidRDefault="00734A7F" w:rsidP="000D387A">
      <w:pPr>
        <w:bidi/>
        <w:jc w:val="both"/>
        <w:rPr>
          <w:rFonts w:cs="David"/>
          <w:b/>
          <w:bCs/>
          <w:sz w:val="24"/>
          <w:szCs w:val="24"/>
          <w:u w:val="single"/>
          <w:rtl/>
        </w:rPr>
      </w:pPr>
      <w:r w:rsidRPr="00772127">
        <w:rPr>
          <w:rFonts w:cs="David" w:hint="cs"/>
          <w:sz w:val="24"/>
          <w:szCs w:val="24"/>
          <w:u w:val="single"/>
          <w:rtl/>
        </w:rPr>
        <w:t xml:space="preserve">לתלמידי תכנית הבוגר במדע המדינה: </w:t>
      </w:r>
    </w:p>
    <w:p w:rsidR="00A30D78" w:rsidRDefault="00A30D78" w:rsidP="000D387A">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עבודת סמינר.</w:t>
      </w:r>
    </w:p>
    <w:p w:rsidR="00734A7F" w:rsidRPr="005930F9" w:rsidRDefault="00734A7F" w:rsidP="000D387A">
      <w:pPr>
        <w:numPr>
          <w:ilvl w:val="0"/>
          <w:numId w:val="8"/>
        </w:numPr>
        <w:bidi/>
        <w:ind w:left="0" w:right="0"/>
        <w:jc w:val="both"/>
        <w:rPr>
          <w:rFonts w:cs="David"/>
          <w:sz w:val="24"/>
          <w:szCs w:val="24"/>
        </w:rPr>
      </w:pPr>
      <w:r>
        <w:rPr>
          <w:rFonts w:cs="David" w:hint="cs"/>
          <w:sz w:val="24"/>
          <w:szCs w:val="24"/>
          <w:rtl/>
        </w:rPr>
        <w:t>הצגת עבודה בכיתה</w:t>
      </w:r>
      <w:r w:rsidR="006F3DA7">
        <w:rPr>
          <w:rFonts w:cs="David" w:hint="cs"/>
          <w:sz w:val="24"/>
          <w:szCs w:val="24"/>
          <w:rtl/>
        </w:rPr>
        <w:t xml:space="preserve"> בסמסטר ב'</w:t>
      </w:r>
      <w:r>
        <w:rPr>
          <w:rFonts w:cs="David" w:hint="cs"/>
          <w:sz w:val="24"/>
          <w:szCs w:val="24"/>
          <w:rtl/>
        </w:rPr>
        <w:t xml:space="preserve"> [ציון עובר מהווה תנאי להגשת עבודת סמינר</w:t>
      </w:r>
      <w:r w:rsidRPr="005930F9">
        <w:rPr>
          <w:rFonts w:cs="David" w:hint="cs"/>
          <w:sz w:val="24"/>
          <w:szCs w:val="24"/>
          <w:rtl/>
        </w:rPr>
        <w:t>]</w:t>
      </w:r>
      <w:r w:rsidR="00CF68AB">
        <w:rPr>
          <w:rFonts w:cs="David" w:hint="cs"/>
          <w:sz w:val="24"/>
          <w:szCs w:val="24"/>
          <w:rtl/>
        </w:rPr>
        <w:t xml:space="preserve">. </w:t>
      </w:r>
      <w:r w:rsidR="00CF68AB" w:rsidRPr="007B75B6">
        <w:rPr>
          <w:rFonts w:cs="Narkisim"/>
          <w:szCs w:val="24"/>
          <w:rtl/>
        </w:rPr>
        <w:t xml:space="preserve">בעת הצגת העבודה בכיתה יש לסקור את הרקע לנושא, להציג את שאלת המחקר וממצאים שנאספו. </w:t>
      </w:r>
      <w:r w:rsidR="00CF68AB" w:rsidRPr="0000275B">
        <w:rPr>
          <w:rFonts w:cs="Narkisim"/>
          <w:szCs w:val="24"/>
          <w:rtl/>
        </w:rPr>
        <w:t>אין הכרח שהסטודנטים יציגו בכיתה עבודות סופיות.</w:t>
      </w:r>
      <w:r w:rsidR="00CF68AB">
        <w:rPr>
          <w:rFonts w:cs="Narkisim" w:hint="cs"/>
          <w:szCs w:val="24"/>
          <w:rtl/>
        </w:rPr>
        <w:t xml:space="preserve"> </w:t>
      </w:r>
      <w:r w:rsidR="00CF68AB" w:rsidRPr="0000275B">
        <w:rPr>
          <w:rFonts w:cs="Narkisim"/>
          <w:szCs w:val="24"/>
          <w:rtl/>
        </w:rPr>
        <w:t xml:space="preserve">ציון </w:t>
      </w:r>
      <w:r w:rsidR="00CF68AB">
        <w:rPr>
          <w:rFonts w:cs="Narkisim" w:hint="cs"/>
          <w:szCs w:val="24"/>
          <w:rtl/>
        </w:rPr>
        <w:t xml:space="preserve">עובר </w:t>
      </w:r>
      <w:r w:rsidR="00CF68AB" w:rsidRPr="0000275B">
        <w:rPr>
          <w:rFonts w:cs="Narkisim"/>
          <w:szCs w:val="24"/>
          <w:rtl/>
        </w:rPr>
        <w:t>על ההצגה יינתן לפי מידת ההיכרות של הסטודנט</w:t>
      </w:r>
      <w:r w:rsidR="00CF68AB">
        <w:rPr>
          <w:rFonts w:cs="Narkisim" w:hint="cs"/>
          <w:szCs w:val="24"/>
          <w:rtl/>
        </w:rPr>
        <w:t>ים</w:t>
      </w:r>
      <w:r w:rsidR="00CF68AB" w:rsidRPr="0000275B">
        <w:rPr>
          <w:rFonts w:cs="Narkisim"/>
          <w:szCs w:val="24"/>
          <w:rtl/>
        </w:rPr>
        <w:t xml:space="preserve"> עם הנושא, ומידת הבנת</w:t>
      </w:r>
      <w:r w:rsidR="00CF68AB">
        <w:rPr>
          <w:rFonts w:cs="Narkisim" w:hint="cs"/>
          <w:szCs w:val="24"/>
          <w:rtl/>
        </w:rPr>
        <w:t>ם</w:t>
      </w:r>
      <w:r w:rsidR="00CF68AB" w:rsidRPr="0000275B">
        <w:rPr>
          <w:rFonts w:cs="Narkisim"/>
          <w:szCs w:val="24"/>
          <w:rtl/>
        </w:rPr>
        <w:t xml:space="preserve"> את הבעיה שה</w:t>
      </w:r>
      <w:r w:rsidR="00CF68AB">
        <w:rPr>
          <w:rFonts w:cs="Narkisim" w:hint="cs"/>
          <w:szCs w:val="24"/>
          <w:rtl/>
        </w:rPr>
        <w:t>ם</w:t>
      </w:r>
      <w:r w:rsidR="00CF68AB" w:rsidRPr="0000275B">
        <w:rPr>
          <w:rFonts w:cs="Narkisim"/>
          <w:szCs w:val="24"/>
          <w:rtl/>
        </w:rPr>
        <w:t xml:space="preserve"> מתעתד</w:t>
      </w:r>
      <w:r w:rsidR="00CF68AB">
        <w:rPr>
          <w:rFonts w:cs="Narkisim" w:hint="cs"/>
          <w:szCs w:val="24"/>
          <w:rtl/>
        </w:rPr>
        <w:t>ים</w:t>
      </w:r>
      <w:r w:rsidR="00CF68AB" w:rsidRPr="0000275B">
        <w:rPr>
          <w:rFonts w:cs="Narkisim"/>
          <w:szCs w:val="24"/>
          <w:rtl/>
        </w:rPr>
        <w:t xml:space="preserve"> לבדוק בעבודה. </w:t>
      </w:r>
      <w:r w:rsidR="00CF68AB" w:rsidRPr="007B75B6">
        <w:rPr>
          <w:rFonts w:cs="Narkisim"/>
          <w:szCs w:val="24"/>
          <w:rtl/>
        </w:rPr>
        <w:t>הנחיות נוספות יפורטו בכיתה.</w:t>
      </w:r>
      <w:r w:rsidR="002B2DE8" w:rsidRPr="002B2DE8">
        <w:rPr>
          <w:rFonts w:cs="Narkisim" w:hint="cs"/>
          <w:szCs w:val="24"/>
          <w:rtl/>
        </w:rPr>
        <w:t xml:space="preserve"> </w:t>
      </w:r>
      <w:r w:rsidR="002B2DE8">
        <w:rPr>
          <w:rFonts w:cs="Narkisim" w:hint="cs"/>
          <w:szCs w:val="24"/>
          <w:rtl/>
        </w:rPr>
        <w:t xml:space="preserve">מי שלא תאם/ה עד תחילת סמסטר ב' הצגה בכיתה במהלך סמסטר ב' יראה כמי </w:t>
      </w:r>
      <w:proofErr w:type="spellStart"/>
      <w:r w:rsidR="002B2DE8">
        <w:rPr>
          <w:rFonts w:cs="Narkisim" w:hint="cs"/>
          <w:szCs w:val="24"/>
          <w:rtl/>
        </w:rPr>
        <w:t>שויתר</w:t>
      </w:r>
      <w:proofErr w:type="spellEnd"/>
      <w:r w:rsidR="002B2DE8">
        <w:rPr>
          <w:rFonts w:cs="Narkisim" w:hint="cs"/>
          <w:szCs w:val="24"/>
          <w:rtl/>
        </w:rPr>
        <w:t>/ה על האפשרות להציג ולהגיש עבודה</w:t>
      </w:r>
      <w:r w:rsidR="002B2DE8">
        <w:rPr>
          <w:rFonts w:cs="David" w:hint="cs"/>
          <w:sz w:val="24"/>
          <w:szCs w:val="24"/>
          <w:rtl/>
        </w:rPr>
        <w:t>.</w:t>
      </w:r>
    </w:p>
    <w:p w:rsidR="00734A7F" w:rsidRDefault="006F3DA7" w:rsidP="000D387A">
      <w:pPr>
        <w:numPr>
          <w:ilvl w:val="0"/>
          <w:numId w:val="8"/>
        </w:numPr>
        <w:bidi/>
        <w:spacing w:after="120"/>
        <w:ind w:left="0" w:right="0" w:hanging="357"/>
        <w:jc w:val="left"/>
        <w:rPr>
          <w:rFonts w:cs="David"/>
          <w:sz w:val="24"/>
          <w:szCs w:val="24"/>
        </w:rPr>
      </w:pPr>
      <w:r>
        <w:rPr>
          <w:rFonts w:cs="David" w:hint="cs"/>
          <w:sz w:val="24"/>
          <w:szCs w:val="24"/>
          <w:rtl/>
        </w:rPr>
        <w:t>עבודת סמינר</w:t>
      </w:r>
      <w:r w:rsidR="00734A7F" w:rsidRPr="005930F9">
        <w:rPr>
          <w:rFonts w:cs="David" w:hint="cs"/>
          <w:sz w:val="24"/>
          <w:szCs w:val="24"/>
          <w:rtl/>
        </w:rPr>
        <w:t xml:space="preserve"> [</w:t>
      </w:r>
      <w:r>
        <w:rPr>
          <w:rFonts w:cs="David" w:hint="cs"/>
          <w:sz w:val="24"/>
          <w:szCs w:val="24"/>
          <w:rtl/>
        </w:rPr>
        <w:t>10</w:t>
      </w:r>
      <w:r w:rsidR="00734A7F" w:rsidRPr="005930F9">
        <w:rPr>
          <w:rFonts w:cs="David" w:hint="cs"/>
          <w:sz w:val="24"/>
          <w:szCs w:val="24"/>
          <w:rtl/>
        </w:rPr>
        <w:t>0% מהציון]</w:t>
      </w:r>
    </w:p>
    <w:p w:rsidR="00734A7F" w:rsidRPr="008F3988" w:rsidRDefault="00734A7F" w:rsidP="000D387A">
      <w:pPr>
        <w:bidi/>
        <w:jc w:val="both"/>
        <w:rPr>
          <w:rFonts w:cs="David"/>
          <w:b/>
          <w:bCs/>
          <w:sz w:val="24"/>
          <w:szCs w:val="24"/>
          <w:u w:val="single"/>
          <w:rtl/>
        </w:rPr>
      </w:pPr>
      <w:r w:rsidRPr="00772127">
        <w:rPr>
          <w:rFonts w:cs="David" w:hint="cs"/>
          <w:sz w:val="24"/>
          <w:szCs w:val="24"/>
          <w:u w:val="single"/>
          <w:rtl/>
        </w:rPr>
        <w:t xml:space="preserve">לתלמידי תכנית לימודי האיחוד האירופי: </w:t>
      </w:r>
    </w:p>
    <w:p w:rsidR="00A30D78" w:rsidRDefault="00A30D78" w:rsidP="000D387A">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עבודת </w:t>
      </w:r>
      <w:proofErr w:type="spellStart"/>
      <w:r>
        <w:rPr>
          <w:rFonts w:cs="David" w:hint="cs"/>
          <w:sz w:val="24"/>
          <w:szCs w:val="24"/>
          <w:rtl/>
        </w:rPr>
        <w:t>פרו"ס</w:t>
      </w:r>
      <w:proofErr w:type="spellEnd"/>
      <w:r>
        <w:rPr>
          <w:rFonts w:cs="David" w:hint="cs"/>
          <w:sz w:val="24"/>
          <w:szCs w:val="24"/>
          <w:rtl/>
        </w:rPr>
        <w:t>.</w:t>
      </w:r>
    </w:p>
    <w:p w:rsidR="00FF3DC1" w:rsidRDefault="00DA3F07" w:rsidP="000D387A">
      <w:pPr>
        <w:numPr>
          <w:ilvl w:val="0"/>
          <w:numId w:val="8"/>
        </w:numPr>
        <w:bidi/>
        <w:spacing w:after="120"/>
        <w:ind w:left="0" w:right="0" w:hanging="357"/>
        <w:jc w:val="left"/>
        <w:rPr>
          <w:rFonts w:cs="David"/>
          <w:sz w:val="24"/>
          <w:szCs w:val="24"/>
        </w:rPr>
      </w:pPr>
      <w:r>
        <w:rPr>
          <w:rFonts w:cs="David" w:hint="cs"/>
          <w:sz w:val="24"/>
          <w:szCs w:val="24"/>
          <w:rtl/>
        </w:rPr>
        <w:t xml:space="preserve">עבודת </w:t>
      </w:r>
      <w:proofErr w:type="spellStart"/>
      <w:r>
        <w:rPr>
          <w:rFonts w:cs="David" w:hint="cs"/>
          <w:sz w:val="24"/>
          <w:szCs w:val="24"/>
          <w:rtl/>
        </w:rPr>
        <w:t>פרו"ס</w:t>
      </w:r>
      <w:proofErr w:type="spellEnd"/>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rsidR="00046764" w:rsidRDefault="00046764" w:rsidP="000D387A">
      <w:pPr>
        <w:bidi/>
        <w:jc w:val="both"/>
        <w:rPr>
          <w:rFonts w:cs="Narkisim"/>
          <w:szCs w:val="24"/>
          <w:rtl/>
        </w:rPr>
      </w:pPr>
      <w:r>
        <w:rPr>
          <w:rFonts w:cs="Narkisim" w:hint="cs"/>
          <w:szCs w:val="24"/>
          <w:rtl/>
        </w:rPr>
        <w:t>על פי החלטת סגן הרקטור אסורה נוכחותם בכיתה של מי שאינם רשומים לקורס.</w:t>
      </w:r>
    </w:p>
    <w:p w:rsidR="00DA3F07" w:rsidRDefault="00DA3F07" w:rsidP="000D387A">
      <w:pPr>
        <w:pStyle w:val="Heading3"/>
        <w:keepNext w:val="0"/>
        <w:widowControl w:val="0"/>
        <w:spacing w:line="220" w:lineRule="exact"/>
        <w:jc w:val="center"/>
        <w:rPr>
          <w:rFonts w:cs="David"/>
          <w:sz w:val="24"/>
          <w:szCs w:val="24"/>
          <w:rtl/>
        </w:rPr>
      </w:pPr>
    </w:p>
    <w:p w:rsidR="00061572" w:rsidRPr="005A1341" w:rsidRDefault="00061572" w:rsidP="000D387A">
      <w:pPr>
        <w:pStyle w:val="Heading3"/>
        <w:keepNext w:val="0"/>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rsidR="00061572" w:rsidRPr="005A1341" w:rsidRDefault="00061572" w:rsidP="000D387A">
      <w:pPr>
        <w:bidi/>
        <w:spacing w:line="220" w:lineRule="exact"/>
        <w:jc w:val="both"/>
        <w:rPr>
          <w:rFonts w:cs="David"/>
          <w:b/>
          <w:bCs/>
          <w:i/>
          <w:iCs/>
          <w:sz w:val="24"/>
          <w:szCs w:val="24"/>
          <w:rtl/>
        </w:rPr>
      </w:pPr>
    </w:p>
    <w:p w:rsidR="00061572" w:rsidRPr="005A1341" w:rsidRDefault="00061572" w:rsidP="000D387A">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proofErr w:type="spellStart"/>
      <w:r w:rsidR="00123B5D">
        <w:rPr>
          <w:rFonts w:cs="David"/>
          <w:sz w:val="24"/>
          <w:szCs w:val="24"/>
        </w:rPr>
        <w:t>moodle</w:t>
      </w:r>
      <w:proofErr w:type="spellEnd"/>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הנדרשים לקריאה לפני כל שיעור, וכן המלצות קריאה למקורות נוספים</w:t>
      </w:r>
      <w:r w:rsidR="00B808E2">
        <w:rPr>
          <w:rFonts w:cs="David" w:hint="cs"/>
          <w:sz w:val="24"/>
          <w:szCs w:val="24"/>
          <w:rtl/>
        </w:rPr>
        <w:t xml:space="preserve"> בכל אחד מנושאי הקורס</w:t>
      </w:r>
      <w:r w:rsidRPr="005A1341">
        <w:rPr>
          <w:rFonts w:cs="David"/>
          <w:sz w:val="24"/>
          <w:szCs w:val="24"/>
          <w:rtl/>
        </w:rPr>
        <w:t xml:space="preserve">.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1 -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 xml:space="preserve">איחוד האירופי </w:t>
      </w:r>
      <w:r w:rsidR="0026367F" w:rsidRPr="00AD0EAA">
        <w:rPr>
          <w:rFonts w:ascii="Times New Roman" w:hAnsi="Times New Roman" w:cs="David" w:hint="cs"/>
          <w:b/>
          <w:bCs/>
          <w:sz w:val="24"/>
          <w:szCs w:val="24"/>
          <w:rtl/>
        </w:rPr>
        <w:t>ו</w:t>
      </w:r>
      <w:r w:rsidR="00F972C7" w:rsidRPr="00AD0EAA">
        <w:rPr>
          <w:rFonts w:ascii="Times New Roman" w:hAnsi="Times New Roman" w:cs="David" w:hint="cs"/>
          <w:b/>
          <w:bCs/>
          <w:sz w:val="24"/>
          <w:szCs w:val="24"/>
          <w:rtl/>
        </w:rPr>
        <w:t>מוסדותיו</w:t>
      </w:r>
    </w:p>
    <w:p w:rsidR="0026367F" w:rsidRPr="005C0DEF" w:rsidRDefault="0026367F" w:rsidP="000D387A">
      <w:pPr>
        <w:spacing w:after="120"/>
        <w:ind w:left="720" w:hanging="720"/>
        <w:jc w:val="both"/>
        <w:rPr>
          <w:rFonts w:asciiTheme="minorBidi" w:hAnsiTheme="minorBidi" w:cstheme="minorBidi"/>
          <w:sz w:val="24"/>
          <w:szCs w:val="24"/>
        </w:rPr>
      </w:pPr>
      <w:bookmarkStart w:id="1" w:name="OLE_LINK1"/>
      <w:r w:rsidRPr="005C0DEF">
        <w:rPr>
          <w:rFonts w:asciiTheme="minorBidi" w:hAnsiTheme="minorBidi" w:cstheme="minorBidi"/>
          <w:sz w:val="24"/>
          <w:szCs w:val="24"/>
        </w:rPr>
        <w:t xml:space="preserve">David </w:t>
      </w:r>
      <w:proofErr w:type="spellStart"/>
      <w:r w:rsidRPr="005C0DEF">
        <w:rPr>
          <w:rFonts w:asciiTheme="minorBidi" w:hAnsiTheme="minorBidi" w:cstheme="minorBidi"/>
          <w:sz w:val="24"/>
          <w:szCs w:val="24"/>
        </w:rPr>
        <w:t>Phinnemore</w:t>
      </w:r>
      <w:proofErr w:type="spellEnd"/>
      <w:r w:rsidRPr="005C0DEF">
        <w:rPr>
          <w:rFonts w:asciiTheme="minorBidi" w:hAnsiTheme="minorBidi" w:cstheme="minorBidi"/>
          <w:sz w:val="24"/>
          <w:szCs w:val="24"/>
        </w:rPr>
        <w:t>, "The European Union: Establishment and Development,"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Pr="005C0DEF">
        <w:rPr>
          <w:rFonts w:asciiTheme="minorBidi" w:hAnsiTheme="minorBidi" w:cstheme="minorBidi"/>
          <w:sz w:val="24"/>
          <w:szCs w:val="24"/>
          <w:rtl/>
        </w:rPr>
        <w:t>6</w:t>
      </w:r>
      <w:r w:rsidR="00042A5D">
        <w:rPr>
          <w:rFonts w:asciiTheme="minorBidi" w:hAnsiTheme="minorBidi" w:cstheme="minorBidi"/>
          <w:sz w:val="24"/>
          <w:szCs w:val="24"/>
        </w:rPr>
        <w:t>)</w:t>
      </w:r>
      <w:r w:rsidRPr="005C0DEF">
        <w:rPr>
          <w:rFonts w:asciiTheme="minorBidi" w:hAnsiTheme="minorBidi" w:cstheme="minorBidi"/>
          <w:sz w:val="24"/>
          <w:szCs w:val="24"/>
        </w:rPr>
        <w:t xml:space="preserve">, chapter 2, pp. 11-29. </w:t>
      </w:r>
    </w:p>
    <w:p w:rsidR="0026367F" w:rsidRPr="005C0DEF" w:rsidRDefault="00E5439D"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Clive Church and David </w:t>
      </w:r>
      <w:proofErr w:type="spellStart"/>
      <w:r w:rsidRPr="005C0DEF">
        <w:rPr>
          <w:rFonts w:asciiTheme="minorBidi" w:hAnsiTheme="minorBidi" w:cstheme="minorBidi"/>
          <w:sz w:val="24"/>
          <w:szCs w:val="24"/>
        </w:rPr>
        <w:t>Phinnemore</w:t>
      </w:r>
      <w:proofErr w:type="spellEnd"/>
      <w:r w:rsidR="0026367F" w:rsidRPr="005C0DEF">
        <w:rPr>
          <w:rFonts w:asciiTheme="minorBidi" w:hAnsiTheme="minorBidi" w:cstheme="minorBidi"/>
          <w:sz w:val="24"/>
          <w:szCs w:val="24"/>
        </w:rPr>
        <w:t>, "</w:t>
      </w:r>
      <w:r w:rsidRPr="005C0DEF">
        <w:rPr>
          <w:rFonts w:asciiTheme="minorBidi" w:hAnsiTheme="minorBidi" w:cstheme="minorBidi"/>
          <w:sz w:val="24"/>
          <w:szCs w:val="24"/>
        </w:rPr>
        <w:t xml:space="preserve">From </w:t>
      </w:r>
      <w:proofErr w:type="spellStart"/>
      <w:r w:rsidRPr="005C0DEF">
        <w:rPr>
          <w:rFonts w:asciiTheme="minorBidi" w:hAnsiTheme="minorBidi" w:cstheme="minorBidi"/>
          <w:sz w:val="24"/>
          <w:szCs w:val="24"/>
        </w:rPr>
        <w:t>theConstitutional</w:t>
      </w:r>
      <w:proofErr w:type="spellEnd"/>
      <w:r w:rsidRPr="005C0DEF">
        <w:rPr>
          <w:rFonts w:asciiTheme="minorBidi" w:hAnsiTheme="minorBidi" w:cstheme="minorBidi"/>
          <w:sz w:val="24"/>
          <w:szCs w:val="24"/>
        </w:rPr>
        <w:t xml:space="preserve"> Treaty to the</w:t>
      </w:r>
      <w:r w:rsidR="00042A5D">
        <w:rPr>
          <w:rFonts w:asciiTheme="minorBidi" w:hAnsiTheme="minorBidi" w:cstheme="minorBidi"/>
          <w:sz w:val="24"/>
          <w:szCs w:val="24"/>
        </w:rPr>
        <w:t xml:space="preserve"> </w:t>
      </w:r>
      <w:r w:rsidRPr="005C0DEF">
        <w:rPr>
          <w:rFonts w:asciiTheme="minorBidi" w:hAnsiTheme="minorBidi" w:cstheme="minorBidi"/>
          <w:sz w:val="24"/>
          <w:szCs w:val="24"/>
        </w:rPr>
        <w:t>Treaty of Lisbon and Beyond</w:t>
      </w:r>
      <w:r w:rsidR="0026367F" w:rsidRPr="005C0DEF">
        <w:rPr>
          <w:rFonts w:asciiTheme="minorBidi" w:hAnsiTheme="minorBidi" w:cstheme="minorBidi"/>
          <w:sz w:val="24"/>
          <w:szCs w:val="24"/>
        </w:rPr>
        <w:t>," in</w:t>
      </w:r>
      <w:r w:rsidR="00042A5D">
        <w:rPr>
          <w:rFonts w:asciiTheme="minorBidi" w:hAnsiTheme="minorBidi" w:cstheme="minorBidi"/>
          <w:sz w:val="24"/>
          <w:szCs w:val="24"/>
        </w:rPr>
        <w:t>:</w:t>
      </w:r>
      <w:r w:rsidR="0026367F" w:rsidRPr="005C0DEF">
        <w:rPr>
          <w:rFonts w:asciiTheme="minorBidi" w:hAnsiTheme="minorBidi" w:cstheme="minorBidi"/>
          <w:sz w:val="24"/>
          <w:szCs w:val="24"/>
        </w:rPr>
        <w:t xml:space="preserve"> </w:t>
      </w:r>
      <w:proofErr w:type="spellStart"/>
      <w:r w:rsidR="0026367F" w:rsidRPr="005C0DEF">
        <w:rPr>
          <w:rFonts w:asciiTheme="minorBidi" w:hAnsiTheme="minorBidi" w:cstheme="minorBidi"/>
          <w:sz w:val="24"/>
          <w:szCs w:val="24"/>
        </w:rPr>
        <w:t>Cini</w:t>
      </w:r>
      <w:proofErr w:type="spellEnd"/>
      <w:r w:rsidR="0026367F" w:rsidRPr="005C0DEF">
        <w:rPr>
          <w:rFonts w:asciiTheme="minorBidi" w:hAnsiTheme="minorBidi" w:cstheme="minorBidi"/>
          <w:sz w:val="24"/>
          <w:szCs w:val="24"/>
        </w:rPr>
        <w:t xml:space="preserve"> and Pérez-</w:t>
      </w:r>
      <w:proofErr w:type="spellStart"/>
      <w:r w:rsidR="0026367F" w:rsidRPr="005C0DEF">
        <w:rPr>
          <w:rFonts w:asciiTheme="minorBidi" w:hAnsiTheme="minorBidi" w:cstheme="minorBidi"/>
          <w:sz w:val="24"/>
          <w:szCs w:val="24"/>
        </w:rPr>
        <w:t>Solórzan</w:t>
      </w:r>
      <w:proofErr w:type="spellEnd"/>
      <w:r w:rsidR="0026367F" w:rsidRPr="005C0DEF">
        <w:rPr>
          <w:rFonts w:asciiTheme="minorBidi" w:hAnsiTheme="minorBidi" w:cstheme="minorBidi"/>
          <w:sz w:val="24"/>
          <w:szCs w:val="24"/>
        </w:rPr>
        <w:t xml:space="preserve"> </w:t>
      </w:r>
      <w:proofErr w:type="spellStart"/>
      <w:r w:rsidR="0026367F" w:rsidRPr="005C0DEF">
        <w:rPr>
          <w:rFonts w:asciiTheme="minorBidi" w:hAnsiTheme="minorBidi" w:cstheme="minorBidi"/>
          <w:sz w:val="24"/>
          <w:szCs w:val="24"/>
        </w:rPr>
        <w:t>Borragán</w:t>
      </w:r>
      <w:proofErr w:type="spellEnd"/>
      <w:r w:rsidR="0026367F"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0026367F" w:rsidRPr="005C0DEF">
        <w:rPr>
          <w:rFonts w:asciiTheme="minorBidi" w:hAnsiTheme="minorBidi" w:cstheme="minorBidi"/>
          <w:sz w:val="24"/>
          <w:szCs w:val="24"/>
        </w:rPr>
        <w:t>201</w:t>
      </w:r>
      <w:r w:rsidR="0026367F" w:rsidRPr="005C0DEF">
        <w:rPr>
          <w:rFonts w:asciiTheme="minorBidi" w:hAnsiTheme="minorBidi" w:cstheme="minorBidi" w:hint="cs"/>
          <w:sz w:val="24"/>
          <w:szCs w:val="24"/>
          <w:rtl/>
        </w:rPr>
        <w:t>6</w:t>
      </w:r>
      <w:r w:rsidR="00042A5D">
        <w:rPr>
          <w:rFonts w:asciiTheme="minorBidi" w:hAnsiTheme="minorBidi" w:cstheme="minorBidi" w:hint="cs"/>
          <w:sz w:val="24"/>
          <w:szCs w:val="24"/>
          <w:rtl/>
        </w:rPr>
        <w:t>(</w:t>
      </w:r>
      <w:r w:rsidR="0026367F" w:rsidRPr="005C0DEF">
        <w:rPr>
          <w:rFonts w:asciiTheme="minorBidi" w:hAnsiTheme="minorBidi" w:cstheme="minorBidi"/>
          <w:sz w:val="24"/>
          <w:szCs w:val="24"/>
        </w:rPr>
        <w:t xml:space="preserve">, chapter </w:t>
      </w:r>
      <w:r w:rsidRPr="005C0DEF">
        <w:rPr>
          <w:rFonts w:asciiTheme="minorBidi" w:hAnsiTheme="minorBidi" w:cstheme="minorBidi"/>
          <w:sz w:val="24"/>
          <w:szCs w:val="24"/>
        </w:rPr>
        <w:t>3</w:t>
      </w:r>
      <w:r w:rsidR="0026367F" w:rsidRPr="005C0DEF">
        <w:rPr>
          <w:rFonts w:asciiTheme="minorBidi" w:hAnsiTheme="minorBidi" w:cstheme="minorBidi"/>
          <w:sz w:val="24"/>
          <w:szCs w:val="24"/>
        </w:rPr>
        <w:t xml:space="preserve">, pp. </w:t>
      </w:r>
      <w:r w:rsidRPr="005C0DEF">
        <w:rPr>
          <w:rFonts w:asciiTheme="minorBidi" w:hAnsiTheme="minorBidi" w:cstheme="minorBidi"/>
          <w:sz w:val="24"/>
          <w:szCs w:val="24"/>
        </w:rPr>
        <w:t>30</w:t>
      </w:r>
      <w:r w:rsidR="0026367F" w:rsidRPr="005C0DEF">
        <w:rPr>
          <w:rFonts w:asciiTheme="minorBidi" w:hAnsiTheme="minorBidi" w:cstheme="minorBidi"/>
          <w:sz w:val="24"/>
          <w:szCs w:val="24"/>
        </w:rPr>
        <w:t>-</w:t>
      </w:r>
      <w:r w:rsidRPr="005C0DEF">
        <w:rPr>
          <w:rFonts w:asciiTheme="minorBidi" w:hAnsiTheme="minorBidi" w:cstheme="minorBidi"/>
          <w:sz w:val="24"/>
          <w:szCs w:val="24"/>
        </w:rPr>
        <w:t>49</w:t>
      </w:r>
      <w:r w:rsidR="0026367F" w:rsidRPr="005C0DEF">
        <w:rPr>
          <w:rFonts w:asciiTheme="minorBidi" w:hAnsiTheme="minorBidi" w:cstheme="minorBidi"/>
          <w:sz w:val="24"/>
          <w:szCs w:val="24"/>
        </w:rPr>
        <w:t xml:space="preserve">. </w:t>
      </w:r>
    </w:p>
    <w:bookmarkEnd w:id="1"/>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2 - </w:t>
      </w:r>
      <w:r w:rsidR="0077161A" w:rsidRPr="00AD0EAA">
        <w:rPr>
          <w:rFonts w:ascii="Times New Roman" w:hAnsi="Times New Roman" w:cs="David"/>
          <w:b/>
          <w:bCs/>
          <w:sz w:val="24"/>
          <w:szCs w:val="24"/>
          <w:rtl/>
        </w:rPr>
        <w:t>השוק המשותף וארבע החירויות</w:t>
      </w:r>
    </w:p>
    <w:p w:rsidR="0077161A" w:rsidRPr="005C0DEF" w:rsidRDefault="0077161A"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Michelle Egan, "The Single Market,"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proofErr w:type="spellStart"/>
      <w:r w:rsidR="00F913AA" w:rsidRPr="005C0DEF">
        <w:rPr>
          <w:rFonts w:asciiTheme="minorBidi" w:hAnsiTheme="minorBidi" w:cstheme="minorBidi"/>
          <w:sz w:val="24"/>
          <w:szCs w:val="24"/>
        </w:rPr>
        <w:t>Cini</w:t>
      </w:r>
      <w:proofErr w:type="spellEnd"/>
      <w:r w:rsidR="00F913AA" w:rsidRPr="005C0DEF">
        <w:rPr>
          <w:rFonts w:asciiTheme="minorBidi" w:hAnsiTheme="minorBidi" w:cstheme="minorBidi"/>
          <w:sz w:val="24"/>
          <w:szCs w:val="24"/>
        </w:rPr>
        <w:t xml:space="preserve"> and Pérez-</w:t>
      </w:r>
      <w:proofErr w:type="spellStart"/>
      <w:r w:rsidR="00F913AA" w:rsidRPr="005C0DEF">
        <w:rPr>
          <w:rFonts w:asciiTheme="minorBidi" w:hAnsiTheme="minorBidi" w:cstheme="minorBidi"/>
          <w:sz w:val="24"/>
          <w:szCs w:val="24"/>
        </w:rPr>
        <w:t>Solórzan</w:t>
      </w:r>
      <w:proofErr w:type="spellEnd"/>
      <w:r w:rsidR="00F913AA" w:rsidRPr="005C0DEF">
        <w:rPr>
          <w:rFonts w:asciiTheme="minorBidi" w:hAnsiTheme="minorBidi" w:cstheme="minorBidi"/>
          <w:sz w:val="24"/>
          <w:szCs w:val="24"/>
        </w:rPr>
        <w:t xml:space="preserve"> </w:t>
      </w:r>
      <w:proofErr w:type="spellStart"/>
      <w:r w:rsidR="00F913AA"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9950FB" w:rsidRPr="005C0DEF">
        <w:rPr>
          <w:rFonts w:asciiTheme="minorBidi" w:hAnsiTheme="minorBidi" w:cstheme="minorBidi" w:hint="cs"/>
          <w:sz w:val="24"/>
          <w:szCs w:val="24"/>
          <w:rtl/>
        </w:rPr>
        <w:t>6</w:t>
      </w:r>
      <w:r w:rsidR="00042A5D">
        <w:rPr>
          <w:rFonts w:asciiTheme="minorBidi" w:hAnsiTheme="minorBidi" w:cstheme="minorBidi" w:hint="cs"/>
          <w:sz w:val="24"/>
          <w:szCs w:val="24"/>
          <w:rtl/>
        </w:rPr>
        <w:t>(</w:t>
      </w:r>
      <w:r w:rsidRPr="005C0DEF">
        <w:rPr>
          <w:rFonts w:asciiTheme="minorBidi" w:hAnsiTheme="minorBidi" w:cstheme="minorBidi"/>
          <w:sz w:val="24"/>
          <w:szCs w:val="24"/>
        </w:rPr>
        <w:t>, chapter 1</w:t>
      </w:r>
      <w:r w:rsidR="009950FB" w:rsidRPr="005C0DEF">
        <w:rPr>
          <w:rFonts w:asciiTheme="minorBidi" w:hAnsiTheme="minorBidi" w:cstheme="minorBidi" w:hint="cs"/>
          <w:sz w:val="24"/>
          <w:szCs w:val="24"/>
          <w:rtl/>
        </w:rPr>
        <w:t>8</w:t>
      </w:r>
      <w:r w:rsidRPr="005C0DEF">
        <w:rPr>
          <w:rFonts w:asciiTheme="minorBidi" w:hAnsiTheme="minorBidi" w:cstheme="minorBidi"/>
          <w:sz w:val="24"/>
          <w:szCs w:val="24"/>
        </w:rPr>
        <w:t>, pp. 25</w:t>
      </w:r>
      <w:r w:rsidR="009950FB" w:rsidRPr="005C0DEF">
        <w:rPr>
          <w:rFonts w:asciiTheme="minorBidi" w:hAnsiTheme="minorBidi" w:cstheme="minorBidi" w:hint="cs"/>
          <w:sz w:val="24"/>
          <w:szCs w:val="24"/>
          <w:rtl/>
        </w:rPr>
        <w:t>5</w:t>
      </w:r>
      <w:r w:rsidRPr="005C0DEF">
        <w:rPr>
          <w:rFonts w:asciiTheme="minorBidi" w:hAnsiTheme="minorBidi" w:cstheme="minorBidi"/>
          <w:sz w:val="24"/>
          <w:szCs w:val="24"/>
        </w:rPr>
        <w:t>-26</w:t>
      </w:r>
      <w:r w:rsidR="009950FB" w:rsidRPr="005C0DEF">
        <w:rPr>
          <w:rFonts w:asciiTheme="minorBidi" w:hAnsiTheme="minorBidi" w:cstheme="minorBidi" w:hint="cs"/>
          <w:sz w:val="24"/>
          <w:szCs w:val="24"/>
          <w:rtl/>
        </w:rPr>
        <w:t>8</w:t>
      </w:r>
      <w:r w:rsidRPr="005C0DEF">
        <w:rPr>
          <w:rFonts w:asciiTheme="minorBidi" w:hAnsiTheme="minorBidi" w:cstheme="minorBidi"/>
          <w:sz w:val="24"/>
          <w:szCs w:val="24"/>
        </w:rPr>
        <w:t xml:space="preserve">. </w:t>
      </w:r>
    </w:p>
    <w:p w:rsidR="00E73ECC" w:rsidRPr="00772127" w:rsidRDefault="003206D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rsidR="00A83C9E" w:rsidRDefault="001F74C1"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Alasdair R. Young, "The Single Market,"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8" w:history="1">
        <w:r w:rsidR="00A83C9E" w:rsidRPr="005C0DEF">
          <w:rPr>
            <w:rFonts w:asciiTheme="minorBidi" w:hAnsiTheme="minorBidi" w:cstheme="minorBidi"/>
            <w:sz w:val="24"/>
            <w:szCs w:val="24"/>
          </w:rPr>
          <w:t>Wallace</w:t>
        </w:r>
      </w:hyperlink>
      <w:r w:rsidR="00A83C9E" w:rsidRPr="005C0DEF">
        <w:rPr>
          <w:rFonts w:asciiTheme="minorBidi" w:hAnsiTheme="minorBidi" w:cstheme="minorBidi"/>
          <w:sz w:val="24"/>
          <w:szCs w:val="24"/>
        </w:rPr>
        <w:t xml:space="preserve">, </w:t>
      </w:r>
      <w:hyperlink r:id="rId9" w:history="1">
        <w:r w:rsidR="00A83C9E" w:rsidRPr="005C0DEF">
          <w:rPr>
            <w:rFonts w:asciiTheme="minorBidi" w:hAnsiTheme="minorBidi" w:cstheme="minorBidi"/>
            <w:sz w:val="24"/>
            <w:szCs w:val="24"/>
          </w:rPr>
          <w:t>Pollack</w:t>
        </w:r>
      </w:hyperlink>
      <w:r w:rsidR="00A83C9E"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00A83C9E" w:rsidRPr="005C0DEF">
        <w:rPr>
          <w:rFonts w:asciiTheme="minorBidi" w:hAnsiTheme="minorBidi" w:cstheme="minorBidi"/>
          <w:sz w:val="24"/>
          <w:szCs w:val="24"/>
        </w:rPr>
        <w:t>2015</w:t>
      </w:r>
      <w:r w:rsidR="00042A5D">
        <w:rPr>
          <w:rFonts w:asciiTheme="minorBidi" w:hAnsiTheme="minorBidi" w:cstheme="minorBidi"/>
          <w:sz w:val="24"/>
          <w:szCs w:val="24"/>
        </w:rPr>
        <w:t>)</w:t>
      </w:r>
      <w:r w:rsidR="00A83C9E"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00A83C9E" w:rsidRPr="005C0DEF">
        <w:rPr>
          <w:rFonts w:asciiTheme="minorBidi" w:hAnsiTheme="minorBidi" w:cstheme="minorBidi"/>
          <w:sz w:val="24"/>
          <w:szCs w:val="24"/>
        </w:rPr>
        <w:t xml:space="preserve">chapter 5, pp.115-140.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3 - </w:t>
      </w:r>
      <w:r w:rsidR="0077161A" w:rsidRPr="00AD0EAA">
        <w:rPr>
          <w:rFonts w:ascii="Times New Roman" w:hAnsi="Times New Roman" w:cs="David"/>
          <w:b/>
          <w:bCs/>
          <w:sz w:val="24"/>
          <w:szCs w:val="24"/>
          <w:rtl/>
        </w:rPr>
        <w:t>תקציב האיחוד</w:t>
      </w:r>
    </w:p>
    <w:p w:rsidR="0077161A" w:rsidRPr="005C0DEF" w:rsidRDefault="0077161A"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Brigid Laffan and Johannes Lindner, “The Budget”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10" w:history="1">
        <w:r w:rsidRPr="005C0DEF">
          <w:rPr>
            <w:rFonts w:asciiTheme="minorBidi" w:hAnsiTheme="minorBidi" w:cstheme="minorBidi"/>
            <w:sz w:val="24"/>
            <w:szCs w:val="24"/>
          </w:rPr>
          <w:t>Wallace</w:t>
        </w:r>
      </w:hyperlink>
      <w:r w:rsidR="00E02567"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11" w:history="1">
        <w:r w:rsidR="00E02567" w:rsidRPr="005C0DEF">
          <w:rPr>
            <w:rFonts w:asciiTheme="minorBidi" w:hAnsiTheme="minorBidi" w:cstheme="minorBidi"/>
            <w:sz w:val="24"/>
            <w:szCs w:val="24"/>
          </w:rPr>
          <w:t>Pollack</w:t>
        </w:r>
      </w:hyperlink>
      <w:r w:rsidR="00E02567"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00E02567"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9, pp. </w:t>
      </w:r>
      <w:r w:rsidR="00E02567" w:rsidRPr="005C0DEF">
        <w:rPr>
          <w:rFonts w:asciiTheme="minorBidi" w:hAnsiTheme="minorBidi" w:cstheme="minorBidi"/>
          <w:sz w:val="24"/>
          <w:szCs w:val="24"/>
        </w:rPr>
        <w:t>220</w:t>
      </w:r>
      <w:r w:rsidRPr="005C0DEF">
        <w:rPr>
          <w:rFonts w:asciiTheme="minorBidi" w:hAnsiTheme="minorBidi" w:cstheme="minorBidi"/>
          <w:sz w:val="24"/>
          <w:szCs w:val="24"/>
        </w:rPr>
        <w:t>-</w:t>
      </w:r>
      <w:r w:rsidR="00E02567" w:rsidRPr="005C0DEF">
        <w:rPr>
          <w:rFonts w:asciiTheme="minorBidi" w:hAnsiTheme="minorBidi" w:cstheme="minorBidi"/>
          <w:sz w:val="24"/>
          <w:szCs w:val="24"/>
        </w:rPr>
        <w:t>242</w:t>
      </w:r>
      <w:r w:rsidRPr="005C0DEF">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פגישות 4-5 - </w:t>
      </w:r>
      <w:r w:rsidRPr="00AE4175">
        <w:rPr>
          <w:rFonts w:ascii="Times New Roman" w:hAnsi="Times New Roman" w:cs="David" w:hint="cs"/>
          <w:b/>
          <w:bCs/>
          <w:sz w:val="24"/>
          <w:szCs w:val="24"/>
          <w:rtl/>
        </w:rPr>
        <w:t>המטבע האירופי המשותף</w:t>
      </w:r>
      <w:r w:rsidRPr="00AE4175">
        <w:rPr>
          <w:rFonts w:ascii="Times New Roman" w:hAnsi="Times New Roman" w:cs="David"/>
          <w:b/>
          <w:bCs/>
          <w:sz w:val="24"/>
          <w:szCs w:val="24"/>
          <w:rtl/>
        </w:rPr>
        <w:t xml:space="preserve"> </w:t>
      </w:r>
      <w:r w:rsidRPr="00AE4175">
        <w:rPr>
          <w:rFonts w:ascii="Times New Roman" w:hAnsi="Times New Roman" w:cs="David"/>
          <w:b/>
          <w:bCs/>
          <w:sz w:val="24"/>
          <w:szCs w:val="24"/>
        </w:rPr>
        <w:t xml:space="preserve"> </w:t>
      </w:r>
      <w:r w:rsidRPr="00AE4175">
        <w:rPr>
          <w:rFonts w:ascii="Times New Roman" w:hAnsi="Times New Roman" w:cs="David"/>
          <w:b/>
          <w:bCs/>
          <w:sz w:val="24"/>
          <w:szCs w:val="24"/>
          <w:rtl/>
        </w:rPr>
        <w:t>(שיעור כפול)</w:t>
      </w:r>
    </w:p>
    <w:p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Amy Verdun, "Economic and Monetary Union,"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21, pp. 295-307.</w:t>
      </w:r>
    </w:p>
    <w:p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Dermot </w:t>
      </w:r>
      <w:proofErr w:type="spellStart"/>
      <w:r w:rsidRPr="005C0DEF">
        <w:rPr>
          <w:rFonts w:asciiTheme="minorBidi" w:hAnsiTheme="minorBidi" w:cstheme="minorBidi"/>
          <w:sz w:val="24"/>
          <w:szCs w:val="24"/>
        </w:rPr>
        <w:t>Hodson</w:t>
      </w:r>
      <w:proofErr w:type="spellEnd"/>
      <w:r w:rsidRPr="005C0DEF">
        <w:rPr>
          <w:rFonts w:asciiTheme="minorBidi" w:hAnsiTheme="minorBidi" w:cstheme="minorBidi"/>
          <w:sz w:val="24"/>
          <w:szCs w:val="24"/>
        </w:rPr>
        <w:t xml:space="preserve"> and Uwe </w:t>
      </w:r>
      <w:proofErr w:type="spellStart"/>
      <w:r w:rsidRPr="005C0DEF">
        <w:rPr>
          <w:rFonts w:asciiTheme="minorBidi" w:hAnsiTheme="minorBidi" w:cstheme="minorBidi"/>
          <w:sz w:val="24"/>
          <w:szCs w:val="24"/>
        </w:rPr>
        <w:t>Puetter</w:t>
      </w:r>
      <w:proofErr w:type="spellEnd"/>
      <w:r w:rsidRPr="005C0DEF">
        <w:rPr>
          <w:rFonts w:asciiTheme="minorBidi" w:hAnsiTheme="minorBidi" w:cstheme="minorBidi"/>
          <w:sz w:val="24"/>
          <w:szCs w:val="24"/>
        </w:rPr>
        <w:t xml:space="preserve">, "The Euro Crisis and European Integration,"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26, pp. 365-379.</w:t>
      </w:r>
    </w:p>
    <w:p w:rsidR="00337010" w:rsidRPr="00772127" w:rsidRDefault="00337010"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rsidR="00337010"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Dermot </w:t>
      </w:r>
      <w:proofErr w:type="spellStart"/>
      <w:r w:rsidRPr="005C0DEF">
        <w:rPr>
          <w:rFonts w:asciiTheme="minorBidi" w:hAnsiTheme="minorBidi" w:cstheme="minorBidi"/>
          <w:sz w:val="24"/>
          <w:szCs w:val="24"/>
        </w:rPr>
        <w:t>Hodson</w:t>
      </w:r>
      <w:proofErr w:type="spellEnd"/>
      <w:r w:rsidRPr="005C0DEF">
        <w:rPr>
          <w:rFonts w:asciiTheme="minorBidi" w:hAnsiTheme="minorBidi" w:cstheme="minorBidi"/>
          <w:sz w:val="24"/>
          <w:szCs w:val="24"/>
        </w:rPr>
        <w:t>, "Policy-Making under Economic and Monetary Union,"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2"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3"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 7, pp.166-195.</w:t>
      </w:r>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772127">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 xml:space="preserve">פגישה 6 - </w:t>
      </w:r>
      <w:r w:rsidRPr="00AE4175">
        <w:rPr>
          <w:rFonts w:ascii="Times New Roman" w:hAnsi="Times New Roman" w:cs="David"/>
          <w:b/>
          <w:bCs/>
          <w:sz w:val="24"/>
          <w:szCs w:val="24"/>
          <w:rtl/>
        </w:rPr>
        <w:t>מדיניות התחרות</w:t>
      </w:r>
    </w:p>
    <w:p w:rsidR="00337010" w:rsidRPr="005C0DEF" w:rsidRDefault="00337010"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Stephen Wilks, "Competition Policy,"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4"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5"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6, pp.141-165. </w:t>
      </w:r>
    </w:p>
    <w:p w:rsidR="008F3988" w:rsidRDefault="008F3988" w:rsidP="000D387A">
      <w:pPr>
        <w:bidi/>
        <w:spacing w:after="120"/>
        <w:jc w:val="both"/>
        <w:rPr>
          <w:rFonts w:ascii="Times New Roman" w:hAnsi="Times New Roman" w:cs="David"/>
          <w:b/>
          <w:bCs/>
          <w:sz w:val="24"/>
          <w:szCs w:val="24"/>
          <w:rtl/>
        </w:rPr>
      </w:pPr>
    </w:p>
    <w:p w:rsidR="00337010" w:rsidRPr="00AE4175" w:rsidRDefault="00337010"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7 - </w:t>
      </w:r>
      <w:r w:rsidRPr="00AE4175">
        <w:rPr>
          <w:rFonts w:ascii="Times New Roman" w:hAnsi="Times New Roman" w:cs="David"/>
          <w:b/>
          <w:bCs/>
          <w:sz w:val="24"/>
          <w:szCs w:val="24"/>
          <w:rtl/>
        </w:rPr>
        <w:t>מדיניות סחר</w:t>
      </w:r>
    </w:p>
    <w:p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Michael Smith, "EU External Relations",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15, pp. 214-226.</w:t>
      </w:r>
    </w:p>
    <w:p w:rsidR="00337010" w:rsidRPr="005C0DEF" w:rsidRDefault="00337010"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rsidR="00337010" w:rsidRPr="005C0DEF" w:rsidRDefault="0033701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Stephen </w:t>
      </w:r>
      <w:proofErr w:type="spellStart"/>
      <w:r w:rsidRPr="005C0DEF">
        <w:rPr>
          <w:rFonts w:asciiTheme="minorBidi" w:hAnsiTheme="minorBidi" w:cstheme="minorBidi"/>
          <w:sz w:val="24"/>
          <w:szCs w:val="24"/>
        </w:rPr>
        <w:t>Woolcock</w:t>
      </w:r>
      <w:proofErr w:type="spellEnd"/>
      <w:r w:rsidRPr="005C0DEF">
        <w:rPr>
          <w:rFonts w:asciiTheme="minorBidi" w:hAnsiTheme="minorBidi" w:cstheme="minorBidi"/>
          <w:sz w:val="24"/>
          <w:szCs w:val="24"/>
        </w:rPr>
        <w:t>, "Trade Policy"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6"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7"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 ch</w:t>
      </w:r>
      <w:r>
        <w:rPr>
          <w:rFonts w:asciiTheme="minorBidi" w:hAnsiTheme="minorBidi" w:cstheme="minorBidi"/>
          <w:sz w:val="24"/>
          <w:szCs w:val="24"/>
        </w:rPr>
        <w:t>apter</w:t>
      </w:r>
      <w:r w:rsidRPr="005C0DEF">
        <w:rPr>
          <w:rFonts w:asciiTheme="minorBidi" w:hAnsiTheme="minorBidi" w:cstheme="minorBidi"/>
          <w:sz w:val="24"/>
          <w:szCs w:val="24"/>
        </w:rPr>
        <w:t xml:space="preserve"> 16, pp. 388-406.  </w:t>
      </w:r>
    </w:p>
    <w:p w:rsidR="008F3988" w:rsidRDefault="008F3988" w:rsidP="000D387A">
      <w:pPr>
        <w:bidi/>
        <w:spacing w:after="120"/>
        <w:jc w:val="both"/>
        <w:rPr>
          <w:rFonts w:ascii="Times New Roman" w:hAnsi="Times New Roman" w:cs="David"/>
          <w:b/>
          <w:bCs/>
          <w:sz w:val="24"/>
          <w:szCs w:val="24"/>
          <w:rtl/>
        </w:rPr>
      </w:pPr>
    </w:p>
    <w:p w:rsidR="0077161A" w:rsidRPr="00AD0EAA" w:rsidRDefault="00AD0EAA"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37010">
        <w:rPr>
          <w:rFonts w:ascii="Times New Roman" w:hAnsi="Times New Roman" w:cs="David" w:hint="cs"/>
          <w:b/>
          <w:bCs/>
          <w:sz w:val="24"/>
          <w:szCs w:val="24"/>
          <w:rtl/>
        </w:rPr>
        <w:t>8</w:t>
      </w:r>
      <w:r>
        <w:rPr>
          <w:rFonts w:ascii="Times New Roman" w:hAnsi="Times New Roman" w:cs="David" w:hint="cs"/>
          <w:b/>
          <w:bCs/>
          <w:sz w:val="24"/>
          <w:szCs w:val="24"/>
          <w:rtl/>
        </w:rPr>
        <w:t xml:space="preserve"> - </w:t>
      </w:r>
      <w:r w:rsidR="0077161A" w:rsidRPr="00AD0EAA">
        <w:rPr>
          <w:rFonts w:ascii="Times New Roman" w:hAnsi="Times New Roman" w:cs="David"/>
          <w:b/>
          <w:bCs/>
          <w:sz w:val="24"/>
          <w:szCs w:val="24"/>
          <w:rtl/>
        </w:rPr>
        <w:t>המדיניות החקלאית המשותפת</w:t>
      </w:r>
    </w:p>
    <w:p w:rsidR="00200C35" w:rsidRPr="005C0DEF" w:rsidRDefault="00F913AA" w:rsidP="000D387A">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È</w:t>
      </w:r>
      <w:r w:rsidR="00200C35" w:rsidRPr="005C0DEF">
        <w:rPr>
          <w:rFonts w:asciiTheme="minorBidi" w:hAnsiTheme="minorBidi" w:cstheme="minorBidi"/>
          <w:sz w:val="24"/>
          <w:szCs w:val="24"/>
        </w:rPr>
        <w:t>ve</w:t>
      </w:r>
      <w:proofErr w:type="spellEnd"/>
      <w:r w:rsidR="00200C35" w:rsidRPr="005C0DEF">
        <w:rPr>
          <w:rFonts w:asciiTheme="minorBidi" w:hAnsiTheme="minorBidi" w:cstheme="minorBidi"/>
          <w:sz w:val="24"/>
          <w:szCs w:val="24"/>
        </w:rPr>
        <w:t xml:space="preserve"> </w:t>
      </w:r>
      <w:proofErr w:type="spellStart"/>
      <w:r w:rsidR="00200C35" w:rsidRPr="005C0DEF">
        <w:rPr>
          <w:rFonts w:asciiTheme="minorBidi" w:hAnsiTheme="minorBidi" w:cstheme="minorBidi"/>
          <w:sz w:val="24"/>
          <w:szCs w:val="24"/>
        </w:rPr>
        <w:t>Fouilleux</w:t>
      </w:r>
      <w:proofErr w:type="spellEnd"/>
      <w:r w:rsidRPr="005C0DEF">
        <w:rPr>
          <w:rFonts w:asciiTheme="minorBidi" w:hAnsiTheme="minorBidi" w:cstheme="minorBidi"/>
          <w:sz w:val="24"/>
          <w:szCs w:val="24"/>
        </w:rPr>
        <w:t xml:space="preserve"> and </w:t>
      </w:r>
      <w:proofErr w:type="spellStart"/>
      <w:r w:rsidRPr="005C0DEF">
        <w:rPr>
          <w:rFonts w:asciiTheme="minorBidi" w:hAnsiTheme="minorBidi" w:cstheme="minorBidi"/>
          <w:sz w:val="24"/>
          <w:szCs w:val="24"/>
        </w:rPr>
        <w:t>Matthieu</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Ansaloni</w:t>
      </w:r>
      <w:proofErr w:type="spellEnd"/>
      <w:r w:rsidR="00200C35" w:rsidRPr="005C0DEF">
        <w:rPr>
          <w:rFonts w:asciiTheme="minorBidi" w:hAnsiTheme="minorBidi" w:cstheme="minorBidi"/>
          <w:sz w:val="24"/>
          <w:szCs w:val="24"/>
        </w:rPr>
        <w:t xml:space="preserve">, "The Common Agricultural Policy", in: </w:t>
      </w:r>
      <w:proofErr w:type="spellStart"/>
      <w:r w:rsidR="00200C35" w:rsidRPr="005C0DEF">
        <w:rPr>
          <w:rFonts w:asciiTheme="minorBidi" w:hAnsiTheme="minorBidi" w:cstheme="minorBidi"/>
          <w:sz w:val="24"/>
          <w:szCs w:val="24"/>
        </w:rPr>
        <w:t>Cini</w:t>
      </w:r>
      <w:proofErr w:type="spellEnd"/>
      <w:r w:rsidR="00200C35" w:rsidRPr="005C0DEF">
        <w:rPr>
          <w:rFonts w:asciiTheme="minorBidi" w:hAnsiTheme="minorBidi" w:cstheme="minorBidi"/>
          <w:sz w:val="24"/>
          <w:szCs w:val="24"/>
        </w:rPr>
        <w:t xml:space="preserve"> and </w:t>
      </w:r>
      <w:r w:rsidRPr="005C0DEF">
        <w:rPr>
          <w:rFonts w:asciiTheme="minorBidi" w:hAnsiTheme="minorBidi" w:cstheme="minorBidi"/>
          <w:sz w:val="24"/>
          <w:szCs w:val="24"/>
        </w:rPr>
        <w:t>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00200C35" w:rsidRPr="005C0DEF">
        <w:rPr>
          <w:rFonts w:asciiTheme="minorBidi" w:hAnsiTheme="minorBidi" w:cstheme="minorBidi"/>
          <w:sz w:val="24"/>
          <w:szCs w:val="24"/>
        </w:rPr>
        <w:t xml:space="preserve"> (201</w:t>
      </w:r>
      <w:r w:rsidRPr="005C0DEF">
        <w:rPr>
          <w:rFonts w:asciiTheme="minorBidi" w:hAnsiTheme="minorBidi" w:cstheme="minorBidi"/>
          <w:sz w:val="24"/>
          <w:szCs w:val="24"/>
        </w:rPr>
        <w:t>6</w:t>
      </w:r>
      <w:r w:rsidR="00200C35" w:rsidRPr="005C0DEF">
        <w:rPr>
          <w:rFonts w:asciiTheme="minorBidi" w:hAnsiTheme="minorBidi" w:cstheme="minorBidi"/>
          <w:sz w:val="24"/>
          <w:szCs w:val="24"/>
        </w:rPr>
        <w:t xml:space="preserve">), </w:t>
      </w:r>
      <w:r w:rsidR="004345FA" w:rsidRPr="005C0DEF">
        <w:rPr>
          <w:rFonts w:asciiTheme="minorBidi" w:hAnsiTheme="minorBidi" w:cstheme="minorBidi"/>
          <w:sz w:val="24"/>
          <w:szCs w:val="24"/>
        </w:rPr>
        <w:t>chapter</w:t>
      </w:r>
      <w:r w:rsidR="00200C35" w:rsidRPr="005C0DEF">
        <w:rPr>
          <w:rFonts w:asciiTheme="minorBidi" w:hAnsiTheme="minorBidi" w:cstheme="minorBidi"/>
          <w:sz w:val="24"/>
          <w:szCs w:val="24"/>
        </w:rPr>
        <w:t xml:space="preserve"> 2</w:t>
      </w:r>
      <w:r w:rsidRPr="005C0DEF">
        <w:rPr>
          <w:rFonts w:asciiTheme="minorBidi" w:hAnsiTheme="minorBidi" w:cstheme="minorBidi"/>
          <w:sz w:val="24"/>
          <w:szCs w:val="24"/>
        </w:rPr>
        <w:t>2</w:t>
      </w:r>
      <w:r w:rsidR="00200C35" w:rsidRPr="005C0DEF">
        <w:rPr>
          <w:rFonts w:asciiTheme="minorBidi" w:hAnsiTheme="minorBidi" w:cstheme="minorBidi"/>
          <w:sz w:val="24"/>
          <w:szCs w:val="24"/>
        </w:rPr>
        <w:t>, pp. 30</w:t>
      </w:r>
      <w:r w:rsidRPr="005C0DEF">
        <w:rPr>
          <w:rFonts w:asciiTheme="minorBidi" w:hAnsiTheme="minorBidi" w:cstheme="minorBidi"/>
          <w:sz w:val="24"/>
          <w:szCs w:val="24"/>
        </w:rPr>
        <w:t>8</w:t>
      </w:r>
      <w:r w:rsidR="00200C35" w:rsidRPr="005C0DEF">
        <w:rPr>
          <w:rFonts w:asciiTheme="minorBidi" w:hAnsiTheme="minorBidi" w:cstheme="minorBidi"/>
          <w:sz w:val="24"/>
          <w:szCs w:val="24"/>
        </w:rPr>
        <w:t>-32</w:t>
      </w:r>
      <w:r w:rsidRPr="005C0DEF">
        <w:rPr>
          <w:rFonts w:asciiTheme="minorBidi" w:hAnsiTheme="minorBidi" w:cstheme="minorBidi"/>
          <w:sz w:val="24"/>
          <w:szCs w:val="24"/>
        </w:rPr>
        <w:t>2</w:t>
      </w:r>
      <w:r w:rsidR="00200C35" w:rsidRPr="005C0DEF">
        <w:rPr>
          <w:rFonts w:asciiTheme="minorBidi" w:hAnsiTheme="minorBidi" w:cstheme="minorBidi"/>
          <w:sz w:val="24"/>
          <w:szCs w:val="24"/>
        </w:rPr>
        <w:t>.</w:t>
      </w:r>
    </w:p>
    <w:p w:rsidR="009E7F09" w:rsidRPr="005C0DEF" w:rsidRDefault="009E7F09"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rsidR="009E7F09" w:rsidRPr="005C0DEF" w:rsidRDefault="009E7F09" w:rsidP="000D387A">
      <w:pPr>
        <w:spacing w:after="120"/>
        <w:ind w:left="720" w:hanging="720"/>
        <w:jc w:val="both"/>
        <w:rPr>
          <w:rFonts w:asciiTheme="minorBidi" w:hAnsiTheme="minorBidi" w:cstheme="minorBidi"/>
          <w:sz w:val="24"/>
          <w:szCs w:val="24"/>
        </w:rPr>
      </w:pPr>
      <w:proofErr w:type="spellStart"/>
      <w:r w:rsidRPr="005C0DEF">
        <w:rPr>
          <w:rFonts w:asciiTheme="minorBidi" w:hAnsiTheme="minorBidi" w:cstheme="minorBidi"/>
          <w:sz w:val="24"/>
          <w:szCs w:val="24"/>
        </w:rPr>
        <w:t>Christilla</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Roederer-Tynning</w:t>
      </w:r>
      <w:proofErr w:type="spellEnd"/>
      <w:r w:rsidRPr="005C0DEF">
        <w:rPr>
          <w:rFonts w:asciiTheme="minorBidi" w:hAnsiTheme="minorBidi" w:cstheme="minorBidi"/>
          <w:sz w:val="24"/>
          <w:szCs w:val="24"/>
        </w:rPr>
        <w:t>, "The Common Agricultural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18"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9"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8, pp.1</w:t>
      </w:r>
      <w:r w:rsidRPr="005C0DEF">
        <w:rPr>
          <w:rFonts w:asciiTheme="minorBidi" w:hAnsiTheme="minorBidi" w:cstheme="minorBidi" w:hint="cs"/>
          <w:sz w:val="24"/>
          <w:szCs w:val="24"/>
          <w:rtl/>
        </w:rPr>
        <w:t>9</w:t>
      </w:r>
      <w:r w:rsidRPr="005C0DEF">
        <w:rPr>
          <w:rFonts w:asciiTheme="minorBidi" w:hAnsiTheme="minorBidi" w:cstheme="minorBidi"/>
          <w:sz w:val="24"/>
          <w:szCs w:val="24"/>
        </w:rPr>
        <w:t xml:space="preserve">6-219. </w:t>
      </w:r>
    </w:p>
    <w:p w:rsidR="008F3988" w:rsidRDefault="008F3988" w:rsidP="000D387A">
      <w:pPr>
        <w:bidi/>
        <w:spacing w:after="120"/>
        <w:jc w:val="both"/>
        <w:rPr>
          <w:rFonts w:ascii="Times New Roman" w:hAnsi="Times New Roman" w:cs="David"/>
          <w:b/>
          <w:bCs/>
          <w:sz w:val="24"/>
          <w:szCs w:val="24"/>
          <w:rtl/>
        </w:rPr>
      </w:pPr>
    </w:p>
    <w:p w:rsidR="0077161A" w:rsidRPr="00AE4175" w:rsidRDefault="00AE4175" w:rsidP="008F3988">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337010">
        <w:rPr>
          <w:rFonts w:ascii="Times New Roman" w:hAnsi="Times New Roman" w:cs="David" w:hint="cs"/>
          <w:b/>
          <w:bCs/>
          <w:sz w:val="24"/>
          <w:szCs w:val="24"/>
          <w:rtl/>
        </w:rPr>
        <w:t>9</w:t>
      </w:r>
      <w:r>
        <w:rPr>
          <w:rFonts w:ascii="Times New Roman" w:hAnsi="Times New Roman" w:cs="David" w:hint="cs"/>
          <w:b/>
          <w:bCs/>
          <w:sz w:val="24"/>
          <w:szCs w:val="24"/>
          <w:rtl/>
        </w:rPr>
        <w:t xml:space="preserve"> - </w:t>
      </w:r>
      <w:r w:rsidR="0077161A" w:rsidRPr="00AE4175">
        <w:rPr>
          <w:rFonts w:ascii="Times New Roman" w:hAnsi="Times New Roman" w:cs="David"/>
          <w:b/>
          <w:bCs/>
          <w:sz w:val="24"/>
          <w:szCs w:val="24"/>
          <w:rtl/>
        </w:rPr>
        <w:t>מדיניות אנרגיה</w:t>
      </w:r>
    </w:p>
    <w:p w:rsidR="0077161A" w:rsidRPr="005C0DEF" w:rsidRDefault="0077161A"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Buchan, “Energy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0" w:history="1">
        <w:r w:rsidRPr="005C0DEF">
          <w:rPr>
            <w:rFonts w:asciiTheme="minorBidi" w:hAnsiTheme="minorBidi" w:cstheme="minorBidi"/>
            <w:sz w:val="24"/>
            <w:szCs w:val="24"/>
          </w:rPr>
          <w:t>Wallace</w:t>
        </w:r>
      </w:hyperlink>
      <w:r w:rsidR="003F44E3"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21" w:history="1">
        <w:r w:rsidR="003F44E3" w:rsidRPr="005C0DEF">
          <w:rPr>
            <w:rFonts w:asciiTheme="minorBidi" w:hAnsiTheme="minorBidi" w:cstheme="minorBidi"/>
            <w:sz w:val="24"/>
            <w:szCs w:val="24"/>
          </w:rPr>
          <w:t>Pollack</w:t>
        </w:r>
      </w:hyperlink>
      <w:r w:rsidR="003F44E3"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3F44E3"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1</w:t>
      </w:r>
      <w:r w:rsidR="003F44E3" w:rsidRPr="005C0DEF">
        <w:rPr>
          <w:rFonts w:asciiTheme="minorBidi" w:hAnsiTheme="minorBidi" w:cstheme="minorBidi"/>
          <w:sz w:val="24"/>
          <w:szCs w:val="24"/>
        </w:rPr>
        <w:t>4</w:t>
      </w:r>
      <w:r w:rsidRPr="005C0DEF">
        <w:rPr>
          <w:rFonts w:asciiTheme="minorBidi" w:hAnsiTheme="minorBidi" w:cstheme="minorBidi"/>
          <w:sz w:val="24"/>
          <w:szCs w:val="24"/>
        </w:rPr>
        <w:t>, pp. 3</w:t>
      </w:r>
      <w:r w:rsidR="003F44E3" w:rsidRPr="005C0DEF">
        <w:rPr>
          <w:rFonts w:asciiTheme="minorBidi" w:hAnsiTheme="minorBidi" w:cstheme="minorBidi"/>
          <w:sz w:val="24"/>
          <w:szCs w:val="24"/>
        </w:rPr>
        <w:t>44</w:t>
      </w:r>
      <w:r w:rsidRPr="005C0DEF">
        <w:rPr>
          <w:rFonts w:asciiTheme="minorBidi" w:hAnsiTheme="minorBidi" w:cstheme="minorBidi"/>
          <w:sz w:val="24"/>
          <w:szCs w:val="24"/>
        </w:rPr>
        <w:t>-3</w:t>
      </w:r>
      <w:r w:rsidR="003F44E3" w:rsidRPr="005C0DEF">
        <w:rPr>
          <w:rFonts w:asciiTheme="minorBidi" w:hAnsiTheme="minorBidi" w:cstheme="minorBidi"/>
          <w:sz w:val="24"/>
          <w:szCs w:val="24"/>
        </w:rPr>
        <w:t>66</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77161A" w:rsidRPr="00AE4175" w:rsidRDefault="00AE4175"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37010">
        <w:rPr>
          <w:rFonts w:ascii="Times New Roman" w:hAnsi="Times New Roman" w:cs="David" w:hint="cs"/>
          <w:b/>
          <w:bCs/>
          <w:sz w:val="24"/>
          <w:szCs w:val="24"/>
          <w:rtl/>
        </w:rPr>
        <w:t>10</w:t>
      </w:r>
      <w:r>
        <w:rPr>
          <w:rFonts w:ascii="Times New Roman" w:hAnsi="Times New Roman" w:cs="David" w:hint="cs"/>
          <w:b/>
          <w:bCs/>
          <w:sz w:val="24"/>
          <w:szCs w:val="24"/>
          <w:rtl/>
        </w:rPr>
        <w:t xml:space="preserve"> - </w:t>
      </w:r>
      <w:r w:rsidR="0077161A" w:rsidRPr="00AE4175">
        <w:rPr>
          <w:rFonts w:ascii="Times New Roman" w:hAnsi="Times New Roman" w:cs="David"/>
          <w:b/>
          <w:bCs/>
          <w:sz w:val="24"/>
          <w:szCs w:val="24"/>
          <w:rtl/>
        </w:rPr>
        <w:t xml:space="preserve">מדיניות </w:t>
      </w:r>
      <w:r w:rsidR="00112330" w:rsidRPr="00AE4175">
        <w:rPr>
          <w:rFonts w:ascii="Times New Roman" w:hAnsi="Times New Roman" w:cs="David" w:hint="cs"/>
          <w:b/>
          <w:bCs/>
          <w:sz w:val="24"/>
          <w:szCs w:val="24"/>
          <w:rtl/>
        </w:rPr>
        <w:t>הסביבה</w:t>
      </w:r>
    </w:p>
    <w:p w:rsidR="00112330" w:rsidRPr="005C0DEF" w:rsidRDefault="00112330"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David Benson and Andrew Jordan, "Environmental Policy", </w:t>
      </w:r>
      <w:r w:rsidR="000B6994" w:rsidRPr="005C0DEF">
        <w:rPr>
          <w:rFonts w:asciiTheme="minorBidi" w:hAnsiTheme="minorBidi" w:cstheme="minorBidi"/>
          <w:sz w:val="24"/>
          <w:szCs w:val="24"/>
        </w:rPr>
        <w:t xml:space="preserve">in: </w:t>
      </w:r>
      <w:proofErr w:type="spellStart"/>
      <w:r w:rsidR="000B6994" w:rsidRPr="005C0DEF">
        <w:rPr>
          <w:rFonts w:asciiTheme="minorBidi" w:hAnsiTheme="minorBidi" w:cstheme="minorBidi"/>
          <w:sz w:val="24"/>
          <w:szCs w:val="24"/>
        </w:rPr>
        <w:t>Cini</w:t>
      </w:r>
      <w:proofErr w:type="spellEnd"/>
      <w:r w:rsidR="000B6994" w:rsidRPr="005C0DEF">
        <w:rPr>
          <w:rFonts w:asciiTheme="minorBidi" w:hAnsiTheme="minorBidi" w:cstheme="minorBidi"/>
          <w:sz w:val="24"/>
          <w:szCs w:val="24"/>
        </w:rPr>
        <w:t xml:space="preserve"> and Pérez-</w:t>
      </w:r>
      <w:proofErr w:type="spellStart"/>
      <w:r w:rsidR="000B6994" w:rsidRPr="005C0DEF">
        <w:rPr>
          <w:rFonts w:asciiTheme="minorBidi" w:hAnsiTheme="minorBidi" w:cstheme="minorBidi"/>
          <w:sz w:val="24"/>
          <w:szCs w:val="24"/>
        </w:rPr>
        <w:t>Solórzan</w:t>
      </w:r>
      <w:proofErr w:type="spellEnd"/>
      <w:r w:rsidR="000B6994" w:rsidRPr="005C0DEF">
        <w:rPr>
          <w:rFonts w:asciiTheme="minorBidi" w:hAnsiTheme="minorBidi" w:cstheme="minorBidi"/>
          <w:sz w:val="24"/>
          <w:szCs w:val="24"/>
        </w:rPr>
        <w:t xml:space="preserve"> </w:t>
      </w:r>
      <w:proofErr w:type="spellStart"/>
      <w:r w:rsidR="000B6994" w:rsidRPr="005C0DEF">
        <w:rPr>
          <w:rFonts w:asciiTheme="minorBidi" w:hAnsiTheme="minorBidi" w:cstheme="minorBidi"/>
          <w:sz w:val="24"/>
          <w:szCs w:val="24"/>
        </w:rPr>
        <w:t>Borragán</w:t>
      </w:r>
      <w:proofErr w:type="spellEnd"/>
      <w:r w:rsidR="000B6994" w:rsidRPr="005C0DEF">
        <w:rPr>
          <w:rFonts w:asciiTheme="minorBidi" w:hAnsiTheme="minorBidi" w:cstheme="minorBidi"/>
          <w:sz w:val="24"/>
          <w:szCs w:val="24"/>
        </w:rPr>
        <w:t xml:space="preserve"> (2016), chapter 23, pp. 323-335.</w:t>
      </w:r>
    </w:p>
    <w:p w:rsidR="005B5AF5" w:rsidRPr="00772127" w:rsidRDefault="005B5AF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rsidR="005B5AF5" w:rsidRPr="005C0DEF" w:rsidRDefault="005B5AF5"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Andrea </w:t>
      </w:r>
      <w:proofErr w:type="spellStart"/>
      <w:r w:rsidRPr="005C0DEF">
        <w:rPr>
          <w:rFonts w:asciiTheme="minorBidi" w:hAnsiTheme="minorBidi" w:cstheme="minorBidi"/>
          <w:sz w:val="24"/>
          <w:szCs w:val="24"/>
        </w:rPr>
        <w:t>Lenschow</w:t>
      </w:r>
      <w:proofErr w:type="spellEnd"/>
      <w:r w:rsidRPr="005C0DEF">
        <w:rPr>
          <w:rFonts w:asciiTheme="minorBidi" w:hAnsiTheme="minorBidi" w:cstheme="minorBidi"/>
          <w:sz w:val="24"/>
          <w:szCs w:val="24"/>
        </w:rPr>
        <w:t>, "Environmental Policy," in</w:t>
      </w:r>
      <w:r w:rsidR="00C14F16">
        <w:rPr>
          <w:rFonts w:asciiTheme="minorBidi" w:hAnsiTheme="minorBidi" w:cstheme="minorBidi"/>
          <w:sz w:val="24"/>
          <w:szCs w:val="24"/>
        </w:rPr>
        <w:t>:</w:t>
      </w:r>
      <w:r w:rsidRPr="005C0DEF">
        <w:rPr>
          <w:rFonts w:asciiTheme="minorBidi" w:hAnsiTheme="minorBidi" w:cstheme="minorBidi"/>
          <w:sz w:val="24"/>
          <w:szCs w:val="24"/>
        </w:rPr>
        <w:t xml:space="preserve"> </w:t>
      </w:r>
      <w:hyperlink r:id="rId22"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23"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13, pp.</w:t>
      </w:r>
      <w:r w:rsidRPr="005C0DEF">
        <w:rPr>
          <w:rFonts w:asciiTheme="minorBidi" w:hAnsiTheme="minorBidi" w:cstheme="minorBidi" w:hint="cs"/>
          <w:sz w:val="24"/>
          <w:szCs w:val="24"/>
          <w:rtl/>
        </w:rPr>
        <w:t>319</w:t>
      </w:r>
      <w:r w:rsidRPr="005C0DEF">
        <w:rPr>
          <w:rFonts w:asciiTheme="minorBidi" w:hAnsiTheme="minorBidi" w:cstheme="minorBidi"/>
          <w:sz w:val="24"/>
          <w:szCs w:val="24"/>
        </w:rPr>
        <w:t xml:space="preserve">-343. </w:t>
      </w:r>
    </w:p>
    <w:p w:rsidR="008F3988" w:rsidRDefault="008F3988" w:rsidP="000D387A">
      <w:pPr>
        <w:bidi/>
        <w:spacing w:after="120"/>
        <w:jc w:val="both"/>
        <w:rPr>
          <w:rFonts w:ascii="Times New Roman" w:hAnsi="Times New Roman" w:cs="David"/>
          <w:b/>
          <w:bCs/>
          <w:sz w:val="24"/>
          <w:szCs w:val="24"/>
          <w:rtl/>
        </w:rPr>
      </w:pPr>
    </w:p>
    <w:p w:rsidR="0077161A" w:rsidRPr="00AE4175" w:rsidRDefault="00AE4175"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37010">
        <w:rPr>
          <w:rFonts w:ascii="Times New Roman" w:hAnsi="Times New Roman" w:cs="David" w:hint="cs"/>
          <w:b/>
          <w:bCs/>
          <w:sz w:val="24"/>
          <w:szCs w:val="24"/>
          <w:rtl/>
        </w:rPr>
        <w:t>11</w:t>
      </w:r>
      <w:r>
        <w:rPr>
          <w:rFonts w:ascii="Times New Roman" w:hAnsi="Times New Roman" w:cs="David" w:hint="cs"/>
          <w:b/>
          <w:bCs/>
          <w:sz w:val="24"/>
          <w:szCs w:val="24"/>
          <w:rtl/>
        </w:rPr>
        <w:t xml:space="preserve"> - </w:t>
      </w:r>
      <w:r w:rsidR="0077161A" w:rsidRPr="00AE4175">
        <w:rPr>
          <w:rFonts w:ascii="Times New Roman" w:hAnsi="Times New Roman" w:cs="David"/>
          <w:b/>
          <w:bCs/>
          <w:sz w:val="24"/>
          <w:szCs w:val="24"/>
          <w:rtl/>
        </w:rPr>
        <w:t>מדיניות הלכידות</w:t>
      </w:r>
    </w:p>
    <w:p w:rsidR="00866EB9" w:rsidRPr="005C0DEF" w:rsidRDefault="00866EB9"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Ian Bache, "Cohesion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4"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25"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sidR="00042A5D">
        <w:rPr>
          <w:rFonts w:asciiTheme="minorBidi" w:hAnsiTheme="minorBidi" w:cstheme="minorBidi"/>
          <w:sz w:val="24"/>
          <w:szCs w:val="24"/>
        </w:rPr>
        <w:t>(</w:t>
      </w:r>
      <w:r w:rsidRPr="005C0DEF">
        <w:rPr>
          <w:rFonts w:asciiTheme="minorBidi" w:hAnsiTheme="minorBidi" w:cstheme="minorBidi"/>
          <w:sz w:val="24"/>
          <w:szCs w:val="24"/>
        </w:rPr>
        <w:t>2015</w:t>
      </w:r>
      <w:r w:rsidR="00042A5D">
        <w:rPr>
          <w:rFonts w:asciiTheme="minorBidi" w:hAnsiTheme="minorBidi" w:cstheme="minorBidi"/>
          <w:sz w:val="24"/>
          <w:szCs w:val="24"/>
        </w:rPr>
        <w:t>)</w:t>
      </w:r>
      <w:r w:rsidRPr="005C0DEF">
        <w:rPr>
          <w:rFonts w:asciiTheme="minorBidi" w:hAnsiTheme="minorBidi" w:cstheme="minorBidi"/>
          <w:sz w:val="24"/>
          <w:szCs w:val="24"/>
        </w:rPr>
        <w:t>,</w:t>
      </w:r>
      <w:r w:rsidR="00042A5D">
        <w:rPr>
          <w:rFonts w:asciiTheme="minorBidi" w:hAnsiTheme="minorBidi" w:cstheme="minorBidi"/>
          <w:sz w:val="24"/>
          <w:szCs w:val="24"/>
        </w:rPr>
        <w:t xml:space="preserve"> </w:t>
      </w:r>
      <w:r w:rsidRPr="005C0DEF">
        <w:rPr>
          <w:rFonts w:asciiTheme="minorBidi" w:hAnsiTheme="minorBidi" w:cstheme="minorBidi"/>
          <w:sz w:val="24"/>
          <w:szCs w:val="24"/>
        </w:rPr>
        <w:t>chapter 10, pp.243-262.</w:t>
      </w:r>
      <w:r w:rsidR="00573A4A" w:rsidRPr="00573A4A">
        <w:rPr>
          <w:rFonts w:asciiTheme="minorBidi" w:hAnsiTheme="minorBidi" w:cstheme="minorBidi"/>
          <w:sz w:val="24"/>
          <w:szCs w:val="24"/>
        </w:rPr>
        <w:t xml:space="preserve"> </w:t>
      </w:r>
    </w:p>
    <w:p w:rsidR="008F3988" w:rsidRDefault="008F3988" w:rsidP="000D387A">
      <w:pPr>
        <w:bidi/>
        <w:spacing w:after="120"/>
        <w:jc w:val="both"/>
        <w:rPr>
          <w:rFonts w:ascii="Times New Roman" w:hAnsi="Times New Roman" w:cs="David"/>
          <w:b/>
          <w:bCs/>
          <w:sz w:val="24"/>
          <w:szCs w:val="24"/>
          <w:rtl/>
        </w:rPr>
      </w:pPr>
    </w:p>
    <w:p w:rsidR="00866EB9" w:rsidRPr="00AE4175" w:rsidRDefault="00AE4175" w:rsidP="00772127">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 xml:space="preserve">פגישה </w:t>
      </w:r>
      <w:r w:rsidR="00337010">
        <w:rPr>
          <w:rFonts w:ascii="Times New Roman" w:hAnsi="Times New Roman" w:cs="David" w:hint="cs"/>
          <w:b/>
          <w:bCs/>
          <w:sz w:val="24"/>
          <w:szCs w:val="24"/>
          <w:rtl/>
        </w:rPr>
        <w:t>12</w:t>
      </w:r>
      <w:r>
        <w:rPr>
          <w:rFonts w:ascii="Times New Roman" w:hAnsi="Times New Roman" w:cs="David" w:hint="cs"/>
          <w:b/>
          <w:bCs/>
          <w:sz w:val="24"/>
          <w:szCs w:val="24"/>
          <w:rtl/>
        </w:rPr>
        <w:t xml:space="preserve"> - </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 xml:space="preserve">מדיניות </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חברתית</w:t>
      </w:r>
    </w:p>
    <w:p w:rsidR="005C0DEF" w:rsidRPr="005C0DEF" w:rsidRDefault="005C0DEF"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Gerda Falkner, "The European Union's Social Dimension", in: </w:t>
      </w:r>
      <w:proofErr w:type="spellStart"/>
      <w:r w:rsidRPr="005C0DEF">
        <w:rPr>
          <w:rFonts w:asciiTheme="minorBidi" w:hAnsiTheme="minorBidi" w:cstheme="minorBidi"/>
          <w:sz w:val="24"/>
          <w:szCs w:val="24"/>
        </w:rPr>
        <w:t>Cini</w:t>
      </w:r>
      <w:proofErr w:type="spellEnd"/>
      <w:r w:rsidRPr="005C0DEF">
        <w:rPr>
          <w:rFonts w:asciiTheme="minorBidi" w:hAnsiTheme="minorBidi" w:cstheme="minorBidi"/>
          <w:sz w:val="24"/>
          <w:szCs w:val="24"/>
        </w:rPr>
        <w:t xml:space="preserve"> and Pérez-</w:t>
      </w:r>
      <w:proofErr w:type="spellStart"/>
      <w:r w:rsidRPr="005C0DEF">
        <w:rPr>
          <w:rFonts w:asciiTheme="minorBidi" w:hAnsiTheme="minorBidi" w:cstheme="minorBidi"/>
          <w:sz w:val="24"/>
          <w:szCs w:val="24"/>
        </w:rPr>
        <w:t>Solórzan</w:t>
      </w:r>
      <w:proofErr w:type="spellEnd"/>
      <w:r w:rsidRPr="005C0DEF">
        <w:rPr>
          <w:rFonts w:asciiTheme="minorBidi" w:hAnsiTheme="minorBidi" w:cstheme="minorBidi"/>
          <w:sz w:val="24"/>
          <w:szCs w:val="24"/>
        </w:rPr>
        <w:t xml:space="preserve"> </w:t>
      </w:r>
      <w:proofErr w:type="spellStart"/>
      <w:r w:rsidRPr="005C0DEF">
        <w:rPr>
          <w:rFonts w:asciiTheme="minorBidi" w:hAnsiTheme="minorBidi" w:cstheme="minorBidi"/>
          <w:sz w:val="24"/>
          <w:szCs w:val="24"/>
        </w:rPr>
        <w:t>Borragán</w:t>
      </w:r>
      <w:proofErr w:type="spellEnd"/>
      <w:r w:rsidRPr="005C0DEF">
        <w:rPr>
          <w:rFonts w:asciiTheme="minorBidi" w:hAnsiTheme="minorBidi" w:cstheme="minorBidi"/>
          <w:sz w:val="24"/>
          <w:szCs w:val="24"/>
        </w:rPr>
        <w:t xml:space="preserve"> (2016), chapter 19, pp. 269-280.</w:t>
      </w:r>
    </w:p>
    <w:p w:rsidR="005C0DEF" w:rsidRPr="005C0DEF" w:rsidRDefault="005C0DEF"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rsidR="0077161A" w:rsidRPr="005C0DEF" w:rsidRDefault="0077161A" w:rsidP="000D387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Stephan </w:t>
      </w:r>
      <w:proofErr w:type="spellStart"/>
      <w:r w:rsidRPr="005C0DEF">
        <w:rPr>
          <w:rFonts w:asciiTheme="minorBidi" w:hAnsiTheme="minorBidi" w:cstheme="minorBidi"/>
          <w:sz w:val="24"/>
          <w:szCs w:val="24"/>
        </w:rPr>
        <w:t>Leibfried</w:t>
      </w:r>
      <w:proofErr w:type="spellEnd"/>
      <w:r w:rsidRPr="005C0DEF">
        <w:rPr>
          <w:rFonts w:asciiTheme="minorBidi" w:hAnsiTheme="minorBidi" w:cstheme="minorBidi"/>
          <w:sz w:val="24"/>
          <w:szCs w:val="24"/>
        </w:rPr>
        <w:t>, “Social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Wallace</w:t>
      </w:r>
      <w:r w:rsidR="00866EB9"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26" w:history="1">
        <w:r w:rsidR="00866EB9" w:rsidRPr="005C0DEF">
          <w:rPr>
            <w:rFonts w:asciiTheme="minorBidi" w:hAnsiTheme="minorBidi" w:cstheme="minorBidi"/>
            <w:sz w:val="24"/>
            <w:szCs w:val="24"/>
          </w:rPr>
          <w:t>Pollack</w:t>
        </w:r>
      </w:hyperlink>
      <w:r w:rsidR="00866EB9"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866EB9"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A42D4D">
        <w:rPr>
          <w:rFonts w:asciiTheme="minorBidi" w:hAnsiTheme="minorBidi" w:cstheme="minorBidi"/>
          <w:sz w:val="24"/>
          <w:szCs w:val="24"/>
        </w:rPr>
        <w:t>apter</w:t>
      </w:r>
      <w:r w:rsidRPr="005C0DEF">
        <w:rPr>
          <w:rFonts w:asciiTheme="minorBidi" w:hAnsiTheme="minorBidi" w:cstheme="minorBidi"/>
          <w:sz w:val="24"/>
          <w:szCs w:val="24"/>
        </w:rPr>
        <w:t xml:space="preserve"> 11, pp 2</w:t>
      </w:r>
      <w:r w:rsidR="00866EB9" w:rsidRPr="005C0DEF">
        <w:rPr>
          <w:rFonts w:asciiTheme="minorBidi" w:hAnsiTheme="minorBidi" w:cstheme="minorBidi"/>
          <w:sz w:val="24"/>
          <w:szCs w:val="24"/>
        </w:rPr>
        <w:t>6</w:t>
      </w:r>
      <w:r w:rsidRPr="005C0DEF">
        <w:rPr>
          <w:rFonts w:asciiTheme="minorBidi" w:hAnsiTheme="minorBidi" w:cstheme="minorBidi"/>
          <w:sz w:val="24"/>
          <w:szCs w:val="24"/>
        </w:rPr>
        <w:t>3-29</w:t>
      </w:r>
      <w:r w:rsidR="00866EB9" w:rsidRPr="005C0DEF">
        <w:rPr>
          <w:rFonts w:asciiTheme="minorBidi" w:hAnsiTheme="minorBidi" w:cstheme="minorBidi"/>
          <w:sz w:val="24"/>
          <w:szCs w:val="24"/>
        </w:rPr>
        <w:t>1</w:t>
      </w:r>
      <w:r w:rsidRPr="005C0DEF">
        <w:rPr>
          <w:rFonts w:asciiTheme="minorBidi" w:hAnsiTheme="minorBidi" w:cstheme="minorBidi"/>
          <w:sz w:val="24"/>
          <w:szCs w:val="24"/>
        </w:rPr>
        <w:t>.</w:t>
      </w:r>
    </w:p>
    <w:p w:rsidR="008F3988" w:rsidRDefault="008F3988" w:rsidP="000D387A">
      <w:pPr>
        <w:bidi/>
        <w:spacing w:after="120"/>
        <w:jc w:val="both"/>
        <w:rPr>
          <w:rFonts w:ascii="Times New Roman" w:hAnsi="Times New Roman" w:cs="David"/>
          <w:b/>
          <w:bCs/>
          <w:sz w:val="24"/>
          <w:szCs w:val="24"/>
          <w:rtl/>
        </w:rPr>
      </w:pPr>
    </w:p>
    <w:p w:rsidR="000C77E4" w:rsidRPr="00AE4175" w:rsidRDefault="00AE4175" w:rsidP="008F3988">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37010">
        <w:rPr>
          <w:rFonts w:ascii="Times New Roman" w:hAnsi="Times New Roman" w:cs="David" w:hint="cs"/>
          <w:b/>
          <w:bCs/>
          <w:sz w:val="24"/>
          <w:szCs w:val="24"/>
          <w:rtl/>
        </w:rPr>
        <w:t>13</w:t>
      </w:r>
      <w:r>
        <w:rPr>
          <w:rFonts w:ascii="Times New Roman" w:hAnsi="Times New Roman" w:cs="David" w:hint="cs"/>
          <w:b/>
          <w:bCs/>
          <w:sz w:val="24"/>
          <w:szCs w:val="24"/>
          <w:rtl/>
        </w:rPr>
        <w:t xml:space="preserve"> - </w:t>
      </w:r>
      <w:r w:rsidR="00CF21B6" w:rsidRPr="00AE4175">
        <w:rPr>
          <w:rFonts w:ascii="Times New Roman" w:hAnsi="Times New Roman" w:cs="David" w:hint="cs"/>
          <w:b/>
          <w:bCs/>
          <w:sz w:val="24"/>
          <w:szCs w:val="24"/>
          <w:rtl/>
        </w:rPr>
        <w:t>מדיניות ה</w:t>
      </w:r>
      <w:r w:rsidR="000C77E4" w:rsidRPr="00AE4175">
        <w:rPr>
          <w:rFonts w:ascii="Times New Roman" w:hAnsi="Times New Roman" w:cs="David"/>
          <w:b/>
          <w:bCs/>
          <w:sz w:val="24"/>
          <w:szCs w:val="24"/>
          <w:rtl/>
        </w:rPr>
        <w:t>תעסוקה</w:t>
      </w:r>
    </w:p>
    <w:p w:rsidR="00573A4A" w:rsidRPr="005C0DEF" w:rsidRDefault="000C77E4" w:rsidP="00573A4A">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Martin Rhodes "Employment Policy,"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hyperlink r:id="rId27" w:history="1">
        <w:r w:rsidRPr="005C0DEF">
          <w:rPr>
            <w:rFonts w:asciiTheme="minorBidi" w:hAnsiTheme="minorBidi" w:cstheme="minorBidi"/>
            <w:sz w:val="24"/>
            <w:szCs w:val="24"/>
          </w:rPr>
          <w:t>Wallace</w:t>
        </w:r>
      </w:hyperlink>
      <w:r w:rsidR="00CF21B6" w:rsidRPr="005C0DEF">
        <w:rPr>
          <w:rFonts w:asciiTheme="minorBidi" w:hAnsiTheme="minorBidi" w:cstheme="minorBidi"/>
          <w:sz w:val="24"/>
          <w:szCs w:val="24"/>
        </w:rPr>
        <w:t>,</w:t>
      </w:r>
      <w:r w:rsidRPr="005C0DEF">
        <w:rPr>
          <w:rFonts w:asciiTheme="minorBidi" w:hAnsiTheme="minorBidi" w:cstheme="minorBidi"/>
          <w:sz w:val="24"/>
          <w:szCs w:val="24"/>
        </w:rPr>
        <w:t xml:space="preserve"> </w:t>
      </w:r>
      <w:hyperlink r:id="rId28" w:history="1">
        <w:r w:rsidR="00CF21B6" w:rsidRPr="005C0DEF">
          <w:rPr>
            <w:rFonts w:asciiTheme="minorBidi" w:hAnsiTheme="minorBidi" w:cstheme="minorBidi"/>
            <w:sz w:val="24"/>
            <w:szCs w:val="24"/>
          </w:rPr>
          <w:t>Pollack</w:t>
        </w:r>
      </w:hyperlink>
      <w:r w:rsidR="00CF21B6" w:rsidRPr="005C0DEF">
        <w:rPr>
          <w:rFonts w:asciiTheme="minorBidi" w:hAnsiTheme="minorBidi" w:cstheme="minorBidi"/>
          <w:sz w:val="24"/>
          <w:szCs w:val="24"/>
        </w:rPr>
        <w:t xml:space="preserve"> and Young</w:t>
      </w:r>
      <w:r w:rsidRPr="005C0DEF">
        <w:rPr>
          <w:rFonts w:asciiTheme="minorBidi" w:hAnsiTheme="minorBidi" w:cstheme="minorBidi"/>
          <w:sz w:val="24"/>
          <w:szCs w:val="24"/>
        </w:rPr>
        <w:t xml:space="preserve"> </w:t>
      </w:r>
      <w:r w:rsidR="00042A5D">
        <w:rPr>
          <w:rFonts w:asciiTheme="minorBidi" w:hAnsiTheme="minorBidi" w:cstheme="minorBidi"/>
          <w:sz w:val="24"/>
          <w:szCs w:val="24"/>
        </w:rPr>
        <w:t>(</w:t>
      </w:r>
      <w:r w:rsidRPr="005C0DEF">
        <w:rPr>
          <w:rFonts w:asciiTheme="minorBidi" w:hAnsiTheme="minorBidi" w:cstheme="minorBidi"/>
          <w:sz w:val="24"/>
          <w:szCs w:val="24"/>
        </w:rPr>
        <w:t>201</w:t>
      </w:r>
      <w:r w:rsidR="00CF21B6"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A42D4D">
        <w:rPr>
          <w:rFonts w:asciiTheme="minorBidi" w:hAnsiTheme="minorBidi" w:cstheme="minorBidi"/>
          <w:sz w:val="24"/>
          <w:szCs w:val="24"/>
        </w:rPr>
        <w:t>apter</w:t>
      </w:r>
      <w:r w:rsidRPr="005C0DEF">
        <w:rPr>
          <w:rFonts w:asciiTheme="minorBidi" w:hAnsiTheme="minorBidi" w:cstheme="minorBidi"/>
          <w:sz w:val="24"/>
          <w:szCs w:val="24"/>
        </w:rPr>
        <w:t xml:space="preserve"> 12, pp. 2</w:t>
      </w:r>
      <w:r w:rsidR="00CF21B6" w:rsidRPr="005C0DEF">
        <w:rPr>
          <w:rFonts w:asciiTheme="minorBidi" w:hAnsiTheme="minorBidi" w:cstheme="minorBidi"/>
          <w:sz w:val="24"/>
          <w:szCs w:val="24"/>
        </w:rPr>
        <w:t>9</w:t>
      </w:r>
      <w:r w:rsidRPr="005C0DEF">
        <w:rPr>
          <w:rFonts w:asciiTheme="minorBidi" w:hAnsiTheme="minorBidi" w:cstheme="minorBidi"/>
          <w:sz w:val="24"/>
          <w:szCs w:val="24"/>
        </w:rPr>
        <w:t>3-3</w:t>
      </w:r>
      <w:r w:rsidR="00CF21B6" w:rsidRPr="005C0DEF">
        <w:rPr>
          <w:rFonts w:asciiTheme="minorBidi" w:hAnsiTheme="minorBidi" w:cstheme="minorBidi"/>
          <w:sz w:val="24"/>
          <w:szCs w:val="24"/>
        </w:rPr>
        <w:t>18</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r w:rsidR="00573A4A" w:rsidRPr="005C0DEF">
        <w:rPr>
          <w:rFonts w:asciiTheme="minorBidi" w:hAnsiTheme="minorBidi" w:cstheme="minorBidi"/>
          <w:sz w:val="24"/>
          <w:szCs w:val="24"/>
        </w:rPr>
        <w:t>Ch</w:t>
      </w:r>
      <w:r w:rsidR="00573A4A">
        <w:rPr>
          <w:rFonts w:asciiTheme="minorBidi" w:hAnsiTheme="minorBidi" w:cstheme="minorBidi"/>
          <w:sz w:val="24"/>
          <w:szCs w:val="24"/>
        </w:rPr>
        <w:t>apter 6,</w:t>
      </w:r>
      <w:r w:rsidR="00573A4A" w:rsidRPr="005C0DEF">
        <w:rPr>
          <w:rFonts w:asciiTheme="minorBidi" w:hAnsiTheme="minorBidi" w:cstheme="minorBidi"/>
          <w:sz w:val="24"/>
          <w:szCs w:val="24"/>
        </w:rPr>
        <w:t xml:space="preserve"> 9,</w:t>
      </w:r>
      <w:r w:rsidR="00573A4A">
        <w:rPr>
          <w:rFonts w:asciiTheme="minorBidi" w:hAnsiTheme="minorBidi" w:cstheme="minorBidi"/>
          <w:sz w:val="24"/>
          <w:szCs w:val="24"/>
        </w:rPr>
        <w:t xml:space="preserve"> 10, 12, 14,</w:t>
      </w:r>
    </w:p>
    <w:p w:rsidR="000C77E4" w:rsidRPr="00D30BF1" w:rsidRDefault="000C77E4" w:rsidP="00573A4A">
      <w:pPr>
        <w:spacing w:after="120"/>
        <w:ind w:left="720" w:hanging="720"/>
        <w:jc w:val="both"/>
        <w:rPr>
          <w:rFonts w:asciiTheme="minorBidi" w:hAnsiTheme="minorBidi" w:cstheme="minorBidi"/>
          <w:sz w:val="24"/>
          <w:szCs w:val="24"/>
        </w:rPr>
      </w:pPr>
    </w:p>
    <w:p w:rsidR="00CF4FD6" w:rsidRPr="00CF4FD6" w:rsidRDefault="00CF4FD6" w:rsidP="000D387A">
      <w:pPr>
        <w:pageBreakBefore/>
        <w:spacing w:before="240" w:after="360"/>
        <w:rPr>
          <w:rFonts w:ascii="David" w:hAnsi="David" w:cs="David"/>
          <w:b/>
          <w:bCs/>
          <w:sz w:val="32"/>
          <w:szCs w:val="32"/>
          <w:rtl/>
        </w:rPr>
      </w:pPr>
      <w:r w:rsidRPr="00CF4FD6">
        <w:rPr>
          <w:rFonts w:ascii="David" w:hAnsi="David" w:cs="David" w:hint="cs"/>
          <w:b/>
          <w:bCs/>
          <w:sz w:val="32"/>
          <w:szCs w:val="32"/>
          <w:rtl/>
        </w:rPr>
        <w:lastRenderedPageBreak/>
        <w:t>הנחיות לכתיבת עבודת סמינר</w:t>
      </w:r>
      <w:r w:rsidR="00F54CBB">
        <w:rPr>
          <w:rFonts w:ascii="David" w:hAnsi="David" w:cs="David" w:hint="cs"/>
          <w:b/>
          <w:bCs/>
          <w:sz w:val="32"/>
          <w:szCs w:val="32"/>
          <w:rtl/>
        </w:rPr>
        <w:t xml:space="preserve"> (</w:t>
      </w:r>
      <w:proofErr w:type="spellStart"/>
      <w:r w:rsidR="00F54CBB">
        <w:rPr>
          <w:rFonts w:ascii="David" w:hAnsi="David" w:cs="David" w:hint="cs"/>
          <w:b/>
          <w:bCs/>
          <w:sz w:val="32"/>
          <w:szCs w:val="32"/>
          <w:rtl/>
        </w:rPr>
        <w:t>פרו"ס</w:t>
      </w:r>
      <w:proofErr w:type="spellEnd"/>
      <w:r w:rsidR="00F54CBB">
        <w:rPr>
          <w:rFonts w:ascii="David" w:hAnsi="David" w:cs="David" w:hint="cs"/>
          <w:b/>
          <w:bCs/>
          <w:sz w:val="32"/>
          <w:szCs w:val="32"/>
          <w:rtl/>
        </w:rPr>
        <w:t>)</w:t>
      </w:r>
    </w:p>
    <w:p w:rsidR="00CF4FD6" w:rsidRPr="00B06154" w:rsidRDefault="00CF4FD6" w:rsidP="000D387A">
      <w:pPr>
        <w:pStyle w:val="BodyTextIndent"/>
        <w:numPr>
          <w:ilvl w:val="0"/>
          <w:numId w:val="11"/>
        </w:numPr>
        <w:bidi/>
        <w:spacing w:after="0"/>
        <w:ind w:left="0"/>
        <w:jc w:val="both"/>
        <w:rPr>
          <w:rFonts w:cs="Narkisim"/>
          <w:sz w:val="24"/>
          <w:szCs w:val="24"/>
          <w:rtl/>
        </w:rPr>
      </w:pPr>
      <w:r>
        <w:rPr>
          <w:rFonts w:cs="Narkisim" w:hint="cs"/>
          <w:szCs w:val="24"/>
          <w:rtl/>
        </w:rPr>
        <w:t>ה</w:t>
      </w:r>
      <w:r>
        <w:rPr>
          <w:rFonts w:cs="Narkisim"/>
          <w:szCs w:val="24"/>
          <w:rtl/>
        </w:rPr>
        <w:t xml:space="preserve">יקף העבודה </w:t>
      </w:r>
      <w:r>
        <w:rPr>
          <w:rFonts w:cs="Narkisim" w:hint="cs"/>
          <w:szCs w:val="24"/>
          <w:rtl/>
        </w:rPr>
        <w:t>6,000</w:t>
      </w:r>
      <w:r>
        <w:rPr>
          <w:rFonts w:cs="Narkisim"/>
          <w:szCs w:val="24"/>
          <w:rtl/>
        </w:rPr>
        <w:t>-</w:t>
      </w:r>
      <w:r>
        <w:rPr>
          <w:rFonts w:cs="Narkisim" w:hint="cs"/>
          <w:szCs w:val="24"/>
          <w:rtl/>
        </w:rPr>
        <w:t>4,500</w:t>
      </w:r>
      <w:r>
        <w:rPr>
          <w:rFonts w:cs="Narkisim"/>
          <w:szCs w:val="24"/>
          <w:rtl/>
        </w:rPr>
        <w:t xml:space="preserve"> </w:t>
      </w:r>
      <w:r>
        <w:rPr>
          <w:rFonts w:cs="Narkisim" w:hint="cs"/>
          <w:szCs w:val="24"/>
          <w:rtl/>
        </w:rPr>
        <w:t>מילים</w:t>
      </w:r>
      <w:r w:rsidR="0057268C">
        <w:rPr>
          <w:rFonts w:cs="Narkisim" w:hint="cs"/>
          <w:szCs w:val="24"/>
          <w:rtl/>
        </w:rPr>
        <w:t xml:space="preserve"> (3,500-4,000 מילים </w:t>
      </w:r>
      <w:proofErr w:type="spellStart"/>
      <w:r w:rsidR="0057268C">
        <w:rPr>
          <w:rFonts w:cs="Narkisim" w:hint="cs"/>
          <w:szCs w:val="24"/>
          <w:rtl/>
        </w:rPr>
        <w:t>לפרו"ס</w:t>
      </w:r>
      <w:proofErr w:type="spellEnd"/>
      <w:r w:rsidR="0057268C">
        <w:rPr>
          <w:rFonts w:cs="Narkisim" w:hint="cs"/>
          <w:szCs w:val="24"/>
          <w:rtl/>
        </w:rPr>
        <w:t>)</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אין לכלול הערות שוליים </w:t>
      </w:r>
      <w:r w:rsidRPr="00B06154">
        <w:rPr>
          <w:rFonts w:cs="Narkisim"/>
          <w:sz w:val="24"/>
          <w:szCs w:val="24"/>
          <w:rtl/>
        </w:rPr>
        <w:t>–</w:t>
      </w:r>
      <w:r w:rsidRPr="00B06154">
        <w:rPr>
          <w:rFonts w:cs="Narkisim" w:hint="cs"/>
          <w:sz w:val="24"/>
          <w:szCs w:val="24"/>
          <w:rtl/>
        </w:rPr>
        <w:t xml:space="preserve"> הן לא יקראו.  </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rsidR="00CF4FD6" w:rsidRPr="00B06154" w:rsidRDefault="00CF4FD6" w:rsidP="000D387A">
      <w:pPr>
        <w:pStyle w:val="BodyTextIndent"/>
        <w:numPr>
          <w:ilvl w:val="0"/>
          <w:numId w:val="11"/>
        </w:numPr>
        <w:bidi/>
        <w:spacing w:after="0"/>
        <w:ind w:left="0"/>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בעבודה טובה יש מבוא, 2-3 פרקים, וסיכום. הרכב הציון וסוג הבעיות הגורעות מהציון מפורטים בהמשך. פירוט נוסף </w:t>
      </w:r>
      <w:proofErr w:type="spellStart"/>
      <w:r w:rsidRPr="00B06154">
        <w:rPr>
          <w:rFonts w:cs="Narkisim" w:hint="cs"/>
          <w:sz w:val="24"/>
          <w:szCs w:val="24"/>
          <w:rtl/>
        </w:rPr>
        <w:t>ימסר</w:t>
      </w:r>
      <w:proofErr w:type="spellEnd"/>
      <w:r w:rsidRPr="00B06154">
        <w:rPr>
          <w:rFonts w:cs="Narkisim" w:hint="cs"/>
          <w:sz w:val="24"/>
          <w:szCs w:val="24"/>
          <w:rtl/>
        </w:rPr>
        <w:t xml:space="preserve"> בכיתה.</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rsidR="00CF4FD6" w:rsidRPr="00B06154" w:rsidRDefault="00CF4FD6" w:rsidP="000D387A">
      <w:pPr>
        <w:pStyle w:val="BodyTextIndent"/>
        <w:numPr>
          <w:ilvl w:val="0"/>
          <w:numId w:val="11"/>
        </w:numPr>
        <w:bidi/>
        <w:spacing w:after="0"/>
        <w:ind w:left="0"/>
        <w:jc w:val="both"/>
        <w:rPr>
          <w:rFonts w:cs="Narkisim"/>
          <w:sz w:val="24"/>
          <w:szCs w:val="24"/>
        </w:rPr>
      </w:pPr>
      <w:r>
        <w:rPr>
          <w:rFonts w:cs="Narkisim" w:hint="cs"/>
          <w:szCs w:val="24"/>
          <w:rtl/>
        </w:rPr>
        <w:t xml:space="preserve">על פי תקנון הפקולטה המועד האחרון להגשת העבודה הוא </w:t>
      </w:r>
      <w:r w:rsidR="0057268C">
        <w:rPr>
          <w:rFonts w:cs="Narkisim" w:hint="cs"/>
          <w:szCs w:val="24"/>
          <w:rtl/>
        </w:rPr>
        <w:t>1</w:t>
      </w:r>
      <w:r>
        <w:rPr>
          <w:rFonts w:cs="Narkisim"/>
          <w:szCs w:val="24"/>
          <w:rtl/>
        </w:rPr>
        <w:t xml:space="preserve"> </w:t>
      </w:r>
      <w:r w:rsidR="0057268C">
        <w:rPr>
          <w:rFonts w:cs="Narkisim" w:hint="cs"/>
          <w:szCs w:val="24"/>
          <w:rtl/>
        </w:rPr>
        <w:t>באוקטובר</w:t>
      </w:r>
      <w:r>
        <w:rPr>
          <w:rFonts w:cs="Narkisim"/>
          <w:szCs w:val="24"/>
          <w:rtl/>
        </w:rPr>
        <w:t xml:space="preserve"> </w:t>
      </w:r>
      <w:r>
        <w:rPr>
          <w:rFonts w:cs="Narkisim" w:hint="cs"/>
          <w:szCs w:val="24"/>
          <w:rtl/>
        </w:rPr>
        <w:t>201</w:t>
      </w:r>
      <w:r w:rsidR="0057268C">
        <w:rPr>
          <w:rFonts w:cs="Narkisim" w:hint="cs"/>
          <w:szCs w:val="24"/>
          <w:rtl/>
        </w:rPr>
        <w:t>7</w:t>
      </w:r>
      <w:r>
        <w:rPr>
          <w:rFonts w:cs="Narkisim" w:hint="cs"/>
          <w:szCs w:val="24"/>
          <w:rtl/>
        </w:rPr>
        <w:t xml:space="preserve"> </w:t>
      </w:r>
      <w:r w:rsidR="0057268C">
        <w:rPr>
          <w:rFonts w:cs="Narkisim" w:hint="cs"/>
          <w:szCs w:val="24"/>
          <w:rtl/>
        </w:rPr>
        <w:t xml:space="preserve">(14 במאי 2017 </w:t>
      </w:r>
      <w:proofErr w:type="spellStart"/>
      <w:r w:rsidR="0057268C">
        <w:rPr>
          <w:rFonts w:cs="Narkisim" w:hint="cs"/>
          <w:szCs w:val="24"/>
          <w:rtl/>
        </w:rPr>
        <w:t>לפרו"ס</w:t>
      </w:r>
      <w:proofErr w:type="spellEnd"/>
      <w:r w:rsidR="0057268C">
        <w:rPr>
          <w:rFonts w:cs="Narkisim" w:hint="cs"/>
          <w:szCs w:val="24"/>
          <w:rtl/>
        </w:rPr>
        <w:t xml:space="preserve">). </w:t>
      </w:r>
      <w:r>
        <w:rPr>
          <w:rFonts w:cs="Narkisim" w:hint="cs"/>
          <w:szCs w:val="24"/>
          <w:rtl/>
        </w:rPr>
        <w:t xml:space="preserve">הגשה לאחר מועד זה טעונה אישור ועדת הוראה </w:t>
      </w:r>
      <w:proofErr w:type="spellStart"/>
      <w:r>
        <w:rPr>
          <w:rFonts w:cs="Narkisim" w:hint="cs"/>
          <w:szCs w:val="24"/>
          <w:rtl/>
        </w:rPr>
        <w:t>פקולטטית</w:t>
      </w:r>
      <w:proofErr w:type="spellEnd"/>
      <w:r>
        <w:rPr>
          <w:rFonts w:cs="Narkisim" w:hint="cs"/>
          <w:szCs w:val="24"/>
          <w:rtl/>
        </w:rPr>
        <w:t xml:space="preserve"> </w:t>
      </w:r>
      <w:r>
        <w:rPr>
          <w:rFonts w:cs="Narkisim"/>
          <w:szCs w:val="24"/>
          <w:rtl/>
        </w:rPr>
        <w:t>–</w:t>
      </w:r>
      <w:r>
        <w:rPr>
          <w:rFonts w:cs="Narkisim" w:hint="cs"/>
          <w:szCs w:val="24"/>
          <w:rtl/>
        </w:rPr>
        <w:t xml:space="preserve"> אין לפנות למרצה.</w:t>
      </w:r>
    </w:p>
    <w:p w:rsidR="00CF4FD6" w:rsidRPr="00B06154" w:rsidRDefault="00CF4FD6" w:rsidP="000D387A">
      <w:pPr>
        <w:pStyle w:val="BodyTextIndent"/>
        <w:numPr>
          <w:ilvl w:val="0"/>
          <w:numId w:val="11"/>
        </w:numPr>
        <w:bidi/>
        <w:spacing w:after="0"/>
        <w:ind w:left="0"/>
        <w:jc w:val="both"/>
        <w:rPr>
          <w:rFonts w:cs="Narkisim"/>
          <w:sz w:val="24"/>
          <w:szCs w:val="24"/>
        </w:rPr>
      </w:pPr>
      <w:r w:rsidRPr="00B06154">
        <w:rPr>
          <w:rFonts w:cs="Narkisim" w:hint="cs"/>
          <w:sz w:val="24"/>
          <w:szCs w:val="24"/>
          <w:rtl/>
        </w:rPr>
        <w:t xml:space="preserve">את העבודות יש להגיש באופן אלקטרוני </w:t>
      </w:r>
      <w:r w:rsidRPr="00B06154">
        <w:rPr>
          <w:rFonts w:cs="Narkisim" w:hint="cs"/>
          <w:b/>
          <w:bCs/>
          <w:sz w:val="24"/>
          <w:szCs w:val="24"/>
          <w:u w:val="single"/>
          <w:rtl/>
        </w:rPr>
        <w:t>בלבד</w:t>
      </w:r>
      <w:r w:rsidRPr="00B06154">
        <w:rPr>
          <w:rFonts w:cs="Narkisim" w:hint="cs"/>
          <w:sz w:val="24"/>
          <w:szCs w:val="24"/>
          <w:rtl/>
        </w:rPr>
        <w:t xml:space="preserve"> לכתובת </w:t>
      </w:r>
      <w:hyperlink r:id="rId29" w:history="1">
        <w:r w:rsidRPr="00B06154">
          <w:rPr>
            <w:rStyle w:val="Hyperlink"/>
            <w:rFonts w:cs="Narkisim"/>
            <w:sz w:val="24"/>
            <w:szCs w:val="24"/>
          </w:rPr>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 xml:space="preserve">או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שם-פרטי שם-משפחה, תעודת זהות (כך: </w:t>
      </w:r>
      <w:r w:rsidRPr="00B06154">
        <w:rPr>
          <w:rFonts w:cs="Narkisim" w:hint="cs"/>
          <w:sz w:val="24"/>
          <w:szCs w:val="24"/>
          <w:rtl/>
        </w:rPr>
        <w:t>ישראל</w:t>
      </w:r>
      <w:r w:rsidRPr="00B06154">
        <w:rPr>
          <w:rFonts w:cs="Narkisim"/>
          <w:sz w:val="24"/>
          <w:szCs w:val="24"/>
          <w:rtl/>
        </w:rPr>
        <w:t xml:space="preserve"> </w:t>
      </w:r>
      <w:r w:rsidRPr="00B06154">
        <w:rPr>
          <w:rFonts w:cs="Narkisim" w:hint="cs"/>
          <w:sz w:val="24"/>
          <w:szCs w:val="24"/>
          <w:rtl/>
        </w:rPr>
        <w:t>ישראלי</w:t>
      </w:r>
      <w:r w:rsidRPr="00B06154">
        <w:rPr>
          <w:rFonts w:cs="Narkisim"/>
          <w:sz w:val="24"/>
          <w:szCs w:val="24"/>
          <w:rtl/>
        </w:rPr>
        <w:t>, 123456789)</w:t>
      </w:r>
      <w:r w:rsidRPr="00B06154">
        <w:rPr>
          <w:rFonts w:cs="Narkisim" w:hint="cs"/>
          <w:sz w:val="24"/>
          <w:szCs w:val="24"/>
          <w:rtl/>
        </w:rPr>
        <w:t>.</w:t>
      </w:r>
    </w:p>
    <w:p w:rsidR="00CF4FD6" w:rsidRPr="00B06154" w:rsidRDefault="00CF4FD6" w:rsidP="000D387A">
      <w:pPr>
        <w:pStyle w:val="BodyTextIndent"/>
        <w:numPr>
          <w:ilvl w:val="1"/>
          <w:numId w:val="12"/>
        </w:numPr>
        <w:bidi/>
        <w:spacing w:after="0"/>
        <w:ind w:left="0"/>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rsidR="00CF4FD6" w:rsidRPr="00B06154" w:rsidRDefault="00CF4FD6" w:rsidP="000D387A">
      <w:pPr>
        <w:pStyle w:val="BodyTextIndent"/>
        <w:numPr>
          <w:ilvl w:val="0"/>
          <w:numId w:val="13"/>
        </w:numPr>
        <w:bidi/>
        <w:spacing w:after="0"/>
        <w:ind w:left="0"/>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rsidR="00CF4FD6" w:rsidRDefault="00CF4FD6" w:rsidP="000D387A">
      <w:pPr>
        <w:bidi/>
        <w:spacing w:line="220" w:lineRule="exact"/>
        <w:jc w:val="both"/>
        <w:rPr>
          <w:rFonts w:cs="Narkisim"/>
          <w:rtl/>
        </w:rPr>
      </w:pPr>
    </w:p>
    <w:p w:rsidR="00CF4FD6" w:rsidRPr="00613990" w:rsidRDefault="00CF4FD6" w:rsidP="000D387A">
      <w:pPr>
        <w:bidi/>
        <w:spacing w:line="220" w:lineRule="exact"/>
        <w:jc w:val="both"/>
        <w:rPr>
          <w:rFonts w:cs="Narkisim"/>
          <w:sz w:val="24"/>
          <w:szCs w:val="24"/>
          <w:rtl/>
        </w:rPr>
      </w:pPr>
    </w:p>
    <w:p w:rsidR="00CF4FD6" w:rsidRPr="00613990" w:rsidRDefault="00CF4FD6" w:rsidP="000D387A">
      <w:pPr>
        <w:bidi/>
        <w:ind w:right="720"/>
        <w:rPr>
          <w:rFonts w:cs="Narkisim"/>
          <w:sz w:val="24"/>
          <w:szCs w:val="24"/>
          <w:u w:val="single"/>
          <w:rtl/>
        </w:rPr>
      </w:pPr>
      <w:r>
        <w:rPr>
          <w:rFonts w:cs="Narkisim" w:hint="cs"/>
          <w:sz w:val="24"/>
          <w:szCs w:val="24"/>
          <w:u w:val="single"/>
          <w:rtl/>
        </w:rPr>
        <w:t>משקל הקריטריונים בציון העבודה, ו</w:t>
      </w:r>
      <w:r w:rsidRPr="00613990">
        <w:rPr>
          <w:rFonts w:cs="Narkisim" w:hint="cs"/>
          <w:sz w:val="24"/>
          <w:szCs w:val="24"/>
          <w:u w:val="single"/>
          <w:rtl/>
        </w:rPr>
        <w:t xml:space="preserve">בעיות נפוצות בעבודות </w:t>
      </w:r>
      <w:r>
        <w:rPr>
          <w:rFonts w:cs="Narkisim" w:hint="cs"/>
          <w:sz w:val="24"/>
          <w:szCs w:val="24"/>
          <w:u w:val="single"/>
          <w:rtl/>
        </w:rPr>
        <w:t>בשנים קודמות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מתודולוגיה</w:t>
      </w:r>
      <w:r w:rsidRPr="00613990">
        <w:rPr>
          <w:rFonts w:cs="Narkisim" w:hint="cs"/>
          <w:b/>
          <w:bCs/>
          <w:sz w:val="24"/>
          <w:szCs w:val="24"/>
          <w:u w:val="single"/>
          <w:rtl/>
        </w:rPr>
        <w:t xml:space="preserve"> (28%)</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שאלה מחקרית ואין טענה </w:t>
      </w:r>
      <w:r>
        <w:rPr>
          <w:rFonts w:cs="Narkisim" w:hint="cs"/>
          <w:sz w:val="24"/>
          <w:szCs w:val="24"/>
          <w:rtl/>
        </w:rPr>
        <w:t>לעבודה</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אינך עונה על שאלת המחקר של העבודה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ההיבט </w:t>
      </w:r>
      <w:r>
        <w:rPr>
          <w:rFonts w:cs="Narkisim" w:hint="cs"/>
          <w:sz w:val="24"/>
          <w:szCs w:val="24"/>
          <w:rtl/>
        </w:rPr>
        <w:t>האירופי</w:t>
      </w:r>
      <w:r w:rsidRPr="00613990">
        <w:rPr>
          <w:rFonts w:cs="Narkisim"/>
          <w:sz w:val="24"/>
          <w:szCs w:val="24"/>
          <w:rtl/>
        </w:rPr>
        <w:t xml:space="preserve"> של העבודה מצומצם </w:t>
      </w:r>
    </w:p>
    <w:p w:rsidR="00CF4FD6" w:rsidRPr="00613990" w:rsidRDefault="00CF4FD6" w:rsidP="000D387A">
      <w:pPr>
        <w:bidi/>
        <w:ind w:right="720"/>
        <w:jc w:val="both"/>
        <w:rPr>
          <w:rFonts w:cs="Narkisim"/>
          <w:sz w:val="24"/>
          <w:szCs w:val="24"/>
          <w:rtl/>
        </w:rPr>
      </w:pPr>
      <w:r w:rsidRPr="00613990">
        <w:rPr>
          <w:rFonts w:cs="Narkisim"/>
          <w:sz w:val="24"/>
          <w:szCs w:val="24"/>
          <w:rtl/>
        </w:rPr>
        <w:t>הזנחת</w:t>
      </w:r>
      <w:r w:rsidRPr="00613990">
        <w:rPr>
          <w:rFonts w:cs="Narkisim" w:hint="cs"/>
          <w:sz w:val="24"/>
          <w:szCs w:val="24"/>
          <w:rtl/>
        </w:rPr>
        <w:t>/התעלמות</w:t>
      </w:r>
      <w:r w:rsidRPr="00613990">
        <w:rPr>
          <w:rFonts w:cs="Narkisim"/>
          <w:sz w:val="24"/>
          <w:szCs w:val="24"/>
          <w:rtl/>
        </w:rPr>
        <w:t xml:space="preserve"> </w:t>
      </w:r>
      <w:r w:rsidRPr="00613990">
        <w:rPr>
          <w:rFonts w:cs="Narkisim" w:hint="cs"/>
          <w:sz w:val="24"/>
          <w:szCs w:val="24"/>
          <w:rtl/>
        </w:rPr>
        <w:t>מ</w:t>
      </w:r>
      <w:r w:rsidRPr="00613990">
        <w:rPr>
          <w:rFonts w:cs="Narkisim"/>
          <w:sz w:val="24"/>
          <w:szCs w:val="24"/>
          <w:rtl/>
        </w:rPr>
        <w:t xml:space="preserve">היבט חשוב של הנושא </w:t>
      </w:r>
    </w:p>
    <w:p w:rsidR="00CF4FD6" w:rsidRPr="00613990" w:rsidRDefault="00CF4FD6" w:rsidP="000D387A">
      <w:pPr>
        <w:bidi/>
        <w:ind w:right="720"/>
        <w:jc w:val="both"/>
        <w:rPr>
          <w:rFonts w:cs="Narkisim"/>
          <w:sz w:val="24"/>
          <w:szCs w:val="24"/>
          <w:rtl/>
        </w:rPr>
      </w:pPr>
      <w:r>
        <w:rPr>
          <w:rFonts w:cs="Narkisim" w:hint="cs"/>
          <w:sz w:val="24"/>
          <w:szCs w:val="24"/>
          <w:rtl/>
        </w:rPr>
        <w:t>העבודה לא עושה שימוש נאות במושגים שנלמדו בקורס</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לעבודה </w:t>
      </w:r>
      <w:r>
        <w:rPr>
          <w:rFonts w:cs="Narkisim" w:hint="cs"/>
          <w:sz w:val="24"/>
          <w:szCs w:val="24"/>
          <w:rtl/>
        </w:rPr>
        <w:t>שיטה</w:t>
      </w:r>
      <w:r w:rsidRPr="00613990">
        <w:rPr>
          <w:rFonts w:cs="Narkisim"/>
          <w:sz w:val="24"/>
          <w:szCs w:val="24"/>
          <w:rtl/>
        </w:rPr>
        <w:t xml:space="preserve"> ברורה לתשובה על שאלת המחקר </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שאלת המחקר לא ברורה </w:t>
      </w:r>
    </w:p>
    <w:p w:rsidR="00CF4FD6" w:rsidRPr="00613990" w:rsidRDefault="00CF4FD6" w:rsidP="000D387A">
      <w:pPr>
        <w:bidi/>
        <w:ind w:right="720"/>
        <w:jc w:val="both"/>
        <w:rPr>
          <w:rFonts w:cs="Narkisim"/>
          <w:sz w:val="24"/>
          <w:szCs w:val="24"/>
          <w:rtl/>
        </w:rPr>
      </w:pPr>
      <w:r w:rsidRPr="00613990">
        <w:rPr>
          <w:rFonts w:cs="Narkisim"/>
          <w:sz w:val="24"/>
          <w:szCs w:val="24"/>
          <w:rtl/>
        </w:rPr>
        <w:lastRenderedPageBreak/>
        <w:t xml:space="preserve">הטענה לא מנוסחת היטב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w:t>
      </w:r>
      <w:proofErr w:type="spellStart"/>
      <w:r w:rsidRPr="00613990">
        <w:rPr>
          <w:rFonts w:cs="Narkisim"/>
          <w:sz w:val="24"/>
          <w:szCs w:val="24"/>
          <w:rtl/>
        </w:rPr>
        <w:t>טריביאלי</w:t>
      </w:r>
      <w:r w:rsidRPr="00613990">
        <w:rPr>
          <w:rFonts w:cs="Narkisim" w:hint="cs"/>
          <w:sz w:val="24"/>
          <w:szCs w:val="24"/>
          <w:rtl/>
        </w:rPr>
        <w:t>ת</w:t>
      </w:r>
      <w:proofErr w:type="spellEnd"/>
    </w:p>
    <w:p w:rsidR="00CF4FD6" w:rsidRPr="00613990" w:rsidRDefault="00CF4FD6" w:rsidP="000D387A">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נתמכת </w:t>
      </w:r>
      <w:r>
        <w:rPr>
          <w:rFonts w:cs="Narkisim" w:hint="cs"/>
          <w:sz w:val="24"/>
          <w:szCs w:val="24"/>
          <w:rtl/>
        </w:rPr>
        <w:t xml:space="preserve">רק </w:t>
      </w:r>
      <w:r w:rsidRPr="00613990">
        <w:rPr>
          <w:rFonts w:cs="Narkisim"/>
          <w:sz w:val="24"/>
          <w:szCs w:val="24"/>
          <w:rtl/>
        </w:rPr>
        <w:t xml:space="preserve">באופן חלקי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תיאור מסודר של המתודולוגיה של העבודה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תכנית העבודה המפורטת במבוא לא מיושמת בפועל </w:t>
      </w:r>
    </w:p>
    <w:p w:rsidR="00CF4FD6" w:rsidRPr="00613990" w:rsidRDefault="00CF4FD6" w:rsidP="000D387A">
      <w:pPr>
        <w:bidi/>
        <w:ind w:right="720"/>
        <w:jc w:val="both"/>
        <w:rPr>
          <w:rFonts w:cs="Narkisim"/>
          <w:sz w:val="24"/>
          <w:szCs w:val="24"/>
          <w:rtl/>
        </w:rPr>
      </w:pPr>
      <w:r w:rsidRPr="00613990">
        <w:rPr>
          <w:rFonts w:cs="Narkisim"/>
          <w:sz w:val="24"/>
          <w:szCs w:val="24"/>
          <w:rtl/>
        </w:rPr>
        <w:t>פרק ש</w:t>
      </w:r>
      <w:r>
        <w:rPr>
          <w:rFonts w:cs="Narkisim" w:hint="cs"/>
          <w:sz w:val="24"/>
          <w:szCs w:val="24"/>
          <w:rtl/>
        </w:rPr>
        <w:t xml:space="preserve">לא ברור מהו </w:t>
      </w:r>
      <w:r w:rsidRPr="00613990">
        <w:rPr>
          <w:rFonts w:cs="Narkisim"/>
          <w:sz w:val="24"/>
          <w:szCs w:val="24"/>
          <w:rtl/>
        </w:rPr>
        <w:t xml:space="preserve">תפקידו בתמיכת הטענה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 </w:t>
      </w:r>
      <w:proofErr w:type="spellStart"/>
      <w:r w:rsidRPr="00613990">
        <w:rPr>
          <w:rFonts w:cs="Narkisim"/>
          <w:sz w:val="24"/>
          <w:szCs w:val="24"/>
          <w:rtl/>
        </w:rPr>
        <w:t>בהירויות</w:t>
      </w:r>
      <w:proofErr w:type="spellEnd"/>
      <w:r w:rsidRPr="00613990">
        <w:rPr>
          <w:rFonts w:cs="Narkisim"/>
          <w:sz w:val="24"/>
          <w:szCs w:val="24"/>
          <w:rtl/>
        </w:rPr>
        <w:t xml:space="preserve"> ואי דיוקים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הצגה של חשיבות הסוגיה הספציפית הנחקרת בעבודה </w:t>
      </w:r>
    </w:p>
    <w:p w:rsidR="00CF4FD6" w:rsidRPr="00613990" w:rsidRDefault="00CF4FD6" w:rsidP="000D387A">
      <w:pPr>
        <w:bidi/>
        <w:ind w:right="720"/>
        <w:jc w:val="both"/>
        <w:rPr>
          <w:rFonts w:cs="Narkisim"/>
          <w:sz w:val="24"/>
          <w:szCs w:val="24"/>
          <w:rtl/>
        </w:rPr>
      </w:pPr>
    </w:p>
    <w:p w:rsidR="00CF4FD6" w:rsidRPr="00613990" w:rsidRDefault="00CF4FD6" w:rsidP="002217B8">
      <w:pPr>
        <w:bidi/>
        <w:ind w:right="720"/>
        <w:jc w:val="both"/>
        <w:rPr>
          <w:rFonts w:cs="Narkisim"/>
          <w:b/>
          <w:bCs/>
          <w:sz w:val="24"/>
          <w:szCs w:val="24"/>
          <w:u w:val="single"/>
          <w:rtl/>
        </w:rPr>
      </w:pPr>
      <w:r w:rsidRPr="00613990">
        <w:rPr>
          <w:rFonts w:cs="Narkisim"/>
          <w:b/>
          <w:bCs/>
          <w:sz w:val="24"/>
          <w:szCs w:val="24"/>
          <w:u w:val="single"/>
          <w:rtl/>
        </w:rPr>
        <w:t>סדר</w:t>
      </w:r>
      <w:r w:rsidRPr="00613990">
        <w:rPr>
          <w:rFonts w:cs="Narkisim" w:hint="cs"/>
          <w:b/>
          <w:bCs/>
          <w:sz w:val="24"/>
          <w:szCs w:val="24"/>
          <w:u w:val="single"/>
          <w:rtl/>
        </w:rPr>
        <w:t xml:space="preserve"> ומבנה מאוזן (20%)</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נטייה לטפל בנושא מסוים בהמשכים במספר מקומות בעבודה </w:t>
      </w:r>
    </w:p>
    <w:p w:rsidR="00CF4FD6" w:rsidRPr="00613990" w:rsidRDefault="00CF4FD6" w:rsidP="000D387A">
      <w:pPr>
        <w:bidi/>
        <w:ind w:right="720"/>
        <w:jc w:val="both"/>
        <w:rPr>
          <w:rFonts w:cs="Narkisim"/>
          <w:sz w:val="24"/>
          <w:szCs w:val="24"/>
          <w:rtl/>
        </w:rPr>
      </w:pPr>
      <w:r w:rsidRPr="00613990">
        <w:rPr>
          <w:rFonts w:cs="Narkisim"/>
          <w:sz w:val="24"/>
          <w:szCs w:val="24"/>
          <w:rtl/>
        </w:rPr>
        <w:t>חלוקה לא נאותה לפרקים</w:t>
      </w:r>
    </w:p>
    <w:p w:rsidR="00CF4FD6" w:rsidRPr="00613990" w:rsidRDefault="00CF4FD6" w:rsidP="000D387A">
      <w:pPr>
        <w:bidi/>
        <w:ind w:right="720"/>
        <w:jc w:val="both"/>
        <w:rPr>
          <w:rFonts w:cs="Narkisim"/>
          <w:sz w:val="24"/>
          <w:szCs w:val="24"/>
          <w:rtl/>
        </w:rPr>
      </w:pPr>
      <w:r w:rsidRPr="00613990">
        <w:rPr>
          <w:rFonts w:cs="Narkisim"/>
          <w:sz w:val="24"/>
          <w:szCs w:val="24"/>
          <w:rtl/>
        </w:rPr>
        <w:t>אין פרק מבוא מלא</w:t>
      </w:r>
    </w:p>
    <w:p w:rsidR="00CF4FD6" w:rsidRPr="00613990" w:rsidRDefault="00CF4FD6" w:rsidP="000D387A">
      <w:pPr>
        <w:bidi/>
        <w:ind w:right="720"/>
        <w:jc w:val="both"/>
        <w:rPr>
          <w:rFonts w:cs="Narkisim"/>
          <w:sz w:val="24"/>
          <w:szCs w:val="24"/>
          <w:rtl/>
        </w:rPr>
      </w:pPr>
      <w:r w:rsidRPr="00613990">
        <w:rPr>
          <w:rFonts w:cs="Narkisim"/>
          <w:sz w:val="24"/>
          <w:szCs w:val="24"/>
          <w:rtl/>
        </w:rPr>
        <w:t>החלוקה לפרקים בעבודה לא מאוזנת</w:t>
      </w:r>
    </w:p>
    <w:p w:rsidR="00CF4FD6" w:rsidRPr="00613990" w:rsidRDefault="00CF4FD6" w:rsidP="000D387A">
      <w:pPr>
        <w:bidi/>
        <w:ind w:right="720"/>
        <w:jc w:val="both"/>
        <w:rPr>
          <w:rFonts w:cs="Narkisim"/>
          <w:sz w:val="24"/>
          <w:szCs w:val="24"/>
          <w:rtl/>
        </w:rPr>
      </w:pPr>
      <w:r>
        <w:rPr>
          <w:rFonts w:cs="Narkisim" w:hint="cs"/>
          <w:sz w:val="24"/>
          <w:szCs w:val="24"/>
          <w:rtl/>
        </w:rPr>
        <w:t>אין פרק סיכום מלא</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שאלת המחקר וטענת המחקר מוצגות באמצע העבודה במקום במבוא </w:t>
      </w:r>
    </w:p>
    <w:p w:rsidR="00CF4FD6" w:rsidRPr="00613990" w:rsidRDefault="00CF4FD6" w:rsidP="000D387A">
      <w:pPr>
        <w:bidi/>
        <w:ind w:right="720"/>
        <w:jc w:val="both"/>
        <w:rPr>
          <w:rFonts w:cs="Narkisim"/>
          <w:sz w:val="24"/>
          <w:szCs w:val="24"/>
          <w:rtl/>
        </w:rPr>
      </w:pPr>
      <w:r w:rsidRPr="00613990">
        <w:rPr>
          <w:rFonts w:cs="Narkisim"/>
          <w:sz w:val="24"/>
          <w:szCs w:val="24"/>
          <w:rtl/>
        </w:rPr>
        <w:t>מבוא והקדמה שיש למזג</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פרק </w:t>
      </w:r>
      <w:r w:rsidRPr="00613990">
        <w:rPr>
          <w:rFonts w:cs="Narkisim" w:hint="cs"/>
          <w:sz w:val="24"/>
          <w:szCs w:val="24"/>
          <w:rtl/>
        </w:rPr>
        <w:t>מסוים</w:t>
      </w:r>
      <w:r w:rsidRPr="00613990">
        <w:rPr>
          <w:rFonts w:cs="Narkisim"/>
          <w:sz w:val="24"/>
          <w:szCs w:val="24"/>
          <w:rtl/>
        </w:rPr>
        <w:t xml:space="preserve"> </w:t>
      </w:r>
      <w:r w:rsidRPr="00613990">
        <w:rPr>
          <w:rFonts w:cs="Narkisim" w:hint="cs"/>
          <w:sz w:val="24"/>
          <w:szCs w:val="24"/>
          <w:rtl/>
        </w:rPr>
        <w:t xml:space="preserve">או חלקו </w:t>
      </w:r>
      <w:r w:rsidRPr="00613990">
        <w:rPr>
          <w:rFonts w:cs="Narkisim"/>
          <w:sz w:val="24"/>
          <w:szCs w:val="24"/>
          <w:rtl/>
        </w:rPr>
        <w:t>מקומ</w:t>
      </w:r>
      <w:r w:rsidRPr="00613990">
        <w:rPr>
          <w:rFonts w:cs="Narkisim" w:hint="cs"/>
          <w:sz w:val="24"/>
          <w:szCs w:val="24"/>
          <w:rtl/>
        </w:rPr>
        <w:t>ו</w:t>
      </w:r>
      <w:r w:rsidRPr="00613990">
        <w:rPr>
          <w:rFonts w:cs="Narkisim"/>
          <w:sz w:val="24"/>
          <w:szCs w:val="24"/>
          <w:rtl/>
        </w:rPr>
        <w:t xml:space="preserve"> </w:t>
      </w:r>
      <w:r w:rsidRPr="00613990">
        <w:rPr>
          <w:rFonts w:cs="Narkisim" w:hint="cs"/>
          <w:sz w:val="24"/>
          <w:szCs w:val="24"/>
          <w:rtl/>
        </w:rPr>
        <w:t>בפרק אחר</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פרק שיש לפצל </w:t>
      </w:r>
      <w:r w:rsidRPr="00613990">
        <w:rPr>
          <w:rFonts w:cs="Narkisim" w:hint="cs"/>
          <w:sz w:val="24"/>
          <w:szCs w:val="24"/>
          <w:rtl/>
        </w:rPr>
        <w:t>לפרקים קטנים יותר</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פרק</w:t>
      </w:r>
      <w:r w:rsidRPr="00613990">
        <w:rPr>
          <w:rFonts w:cs="Narkisim" w:hint="cs"/>
          <w:sz w:val="24"/>
          <w:szCs w:val="24"/>
          <w:rtl/>
        </w:rPr>
        <w:t>ים</w:t>
      </w:r>
      <w:r w:rsidRPr="00613990">
        <w:rPr>
          <w:rFonts w:cs="Narkisim"/>
          <w:sz w:val="24"/>
          <w:szCs w:val="24"/>
          <w:rtl/>
        </w:rPr>
        <w:t xml:space="preserve"> שצריך לשלב </w:t>
      </w:r>
      <w:r w:rsidRPr="00613990">
        <w:rPr>
          <w:rFonts w:cs="Narkisim" w:hint="cs"/>
          <w:sz w:val="24"/>
          <w:szCs w:val="24"/>
          <w:rtl/>
        </w:rPr>
        <w:t>ל</w:t>
      </w:r>
      <w:r w:rsidRPr="00613990">
        <w:rPr>
          <w:rFonts w:cs="Narkisim"/>
          <w:sz w:val="24"/>
          <w:szCs w:val="24"/>
          <w:rtl/>
        </w:rPr>
        <w:t xml:space="preserve">פרק </w:t>
      </w:r>
      <w:r w:rsidRPr="00613990">
        <w:rPr>
          <w:rFonts w:cs="Narkisim" w:hint="cs"/>
          <w:sz w:val="24"/>
          <w:szCs w:val="24"/>
          <w:rtl/>
        </w:rPr>
        <w:t>אחד</w:t>
      </w:r>
      <w:r w:rsidRPr="00613990">
        <w:rPr>
          <w:rFonts w:cs="Narkisim"/>
          <w:sz w:val="24"/>
          <w:szCs w:val="24"/>
          <w:rtl/>
        </w:rPr>
        <w:t xml:space="preserve">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כותרת </w:t>
      </w:r>
      <w:r w:rsidRPr="00613990">
        <w:rPr>
          <w:rFonts w:cs="Narkisim" w:hint="cs"/>
          <w:sz w:val="24"/>
          <w:szCs w:val="24"/>
          <w:rtl/>
        </w:rPr>
        <w:t xml:space="preserve">הפרק </w:t>
      </w:r>
      <w:r w:rsidRPr="00613990">
        <w:rPr>
          <w:rFonts w:cs="Narkisim"/>
          <w:sz w:val="24"/>
          <w:szCs w:val="24"/>
          <w:rtl/>
        </w:rPr>
        <w:t>לא מעידה על תוכנו</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ביבליוגרפיה</w:t>
      </w:r>
      <w:r w:rsidRPr="00613990">
        <w:rPr>
          <w:rFonts w:cs="Narkisim" w:hint="cs"/>
          <w:b/>
          <w:bCs/>
          <w:sz w:val="24"/>
          <w:szCs w:val="24"/>
          <w:u w:val="single"/>
          <w:rtl/>
        </w:rPr>
        <w:t xml:space="preserve"> (12%)</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אין מספיק מקורות אקדמיים </w:t>
      </w:r>
    </w:p>
    <w:p w:rsidR="00CF4FD6" w:rsidRPr="00613990" w:rsidRDefault="00CF4FD6" w:rsidP="000D387A">
      <w:pPr>
        <w:bidi/>
        <w:ind w:right="720"/>
        <w:jc w:val="both"/>
        <w:rPr>
          <w:rFonts w:cs="Narkisim"/>
          <w:sz w:val="24"/>
          <w:szCs w:val="24"/>
          <w:rtl/>
        </w:rPr>
      </w:pPr>
      <w:r w:rsidRPr="00613990">
        <w:rPr>
          <w:rFonts w:cs="Narkisim"/>
          <w:sz w:val="24"/>
          <w:szCs w:val="24"/>
          <w:rtl/>
        </w:rPr>
        <w:t>החלק התיאורטי לא מתבסס על ספרות רצינית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חסרים מקורות עדכניים </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קטעים ארוכים בעבודה מבוססים על מקור אחד </w:t>
      </w:r>
    </w:p>
    <w:p w:rsidR="00CF4FD6" w:rsidRPr="00613990" w:rsidRDefault="00CF4FD6" w:rsidP="000D387A">
      <w:pPr>
        <w:bidi/>
        <w:ind w:right="720"/>
        <w:jc w:val="both"/>
        <w:rPr>
          <w:rFonts w:cs="Narkisim"/>
          <w:sz w:val="24"/>
          <w:szCs w:val="24"/>
          <w:rtl/>
        </w:rPr>
      </w:pPr>
      <w:r w:rsidRPr="00613990">
        <w:rPr>
          <w:rFonts w:cs="Narkisim"/>
          <w:sz w:val="24"/>
          <w:szCs w:val="24"/>
          <w:rtl/>
        </w:rPr>
        <w:t>רשימה ביבליוגרפית קצרה יחסית.</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במספר עמודים חסרים הפניות למקורות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סתירות</w:t>
      </w:r>
      <w:r w:rsidRPr="00613990">
        <w:rPr>
          <w:rFonts w:cs="Narkisim" w:hint="cs"/>
          <w:b/>
          <w:bCs/>
          <w:sz w:val="24"/>
          <w:szCs w:val="24"/>
          <w:u w:val="single"/>
          <w:rtl/>
        </w:rPr>
        <w:t xml:space="preserve"> פנימיות (10%)</w:t>
      </w:r>
    </w:p>
    <w:p w:rsidR="00CF4FD6" w:rsidRPr="00613990" w:rsidRDefault="00CF4FD6" w:rsidP="000D387A">
      <w:pPr>
        <w:bidi/>
        <w:ind w:right="720"/>
        <w:jc w:val="both"/>
        <w:rPr>
          <w:rFonts w:cs="Narkisim"/>
          <w:sz w:val="24"/>
          <w:szCs w:val="24"/>
          <w:rtl/>
        </w:rPr>
      </w:pPr>
      <w:r w:rsidRPr="00613990">
        <w:rPr>
          <w:rFonts w:cs="Narkisim" w:hint="cs"/>
          <w:sz w:val="24"/>
          <w:szCs w:val="24"/>
          <w:rtl/>
        </w:rPr>
        <w:t>התייחסות במקום אחד בעבודה סותרת התייחסות במקום אחר בה</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מידע לא רלבנטי</w:t>
      </w:r>
      <w:r w:rsidRPr="00613990">
        <w:rPr>
          <w:rFonts w:cs="Narkisim" w:hint="cs"/>
          <w:b/>
          <w:bCs/>
          <w:sz w:val="24"/>
          <w:szCs w:val="24"/>
          <w:u w:val="single"/>
          <w:rtl/>
        </w:rPr>
        <w:t xml:space="preserve"> (10%)</w:t>
      </w:r>
    </w:p>
    <w:p w:rsidR="00CF4FD6" w:rsidRPr="00613990" w:rsidRDefault="00CF4FD6" w:rsidP="000D387A">
      <w:pPr>
        <w:bidi/>
        <w:ind w:right="720"/>
        <w:jc w:val="both"/>
        <w:rPr>
          <w:rFonts w:cs="Narkisim"/>
          <w:sz w:val="24"/>
          <w:szCs w:val="24"/>
          <w:rtl/>
        </w:rPr>
      </w:pPr>
      <w:r w:rsidRPr="00613990">
        <w:rPr>
          <w:rFonts w:cs="Narkisim" w:hint="cs"/>
          <w:sz w:val="24"/>
          <w:szCs w:val="24"/>
          <w:u w:val="single"/>
          <w:rtl/>
        </w:rPr>
        <w:t>בעיות גדולות</w:t>
      </w:r>
    </w:p>
    <w:p w:rsidR="00CF4FD6" w:rsidRPr="00613990" w:rsidRDefault="00CF4FD6" w:rsidP="000D387A">
      <w:pPr>
        <w:bidi/>
        <w:ind w:right="720"/>
        <w:jc w:val="both"/>
        <w:rPr>
          <w:rFonts w:cs="Narkisim"/>
          <w:sz w:val="24"/>
          <w:szCs w:val="24"/>
          <w:rtl/>
        </w:rPr>
      </w:pPr>
      <w:r w:rsidRPr="00613990">
        <w:rPr>
          <w:rFonts w:cs="Narkisim"/>
          <w:sz w:val="24"/>
          <w:szCs w:val="24"/>
          <w:rtl/>
        </w:rPr>
        <w:t>(1) פרק מיותר</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w:t>
      </w:r>
      <w:r w:rsidRPr="00613990">
        <w:rPr>
          <w:rFonts w:cs="Narkisim" w:hint="cs"/>
          <w:sz w:val="24"/>
          <w:szCs w:val="24"/>
          <w:rtl/>
        </w:rPr>
        <w:t>עמודים</w:t>
      </w:r>
      <w:r w:rsidRPr="00613990">
        <w:rPr>
          <w:rFonts w:cs="Narkisim"/>
          <w:sz w:val="24"/>
          <w:szCs w:val="24"/>
          <w:rtl/>
        </w:rPr>
        <w:t xml:space="preserve"> מיותר</w:t>
      </w:r>
      <w:r w:rsidRPr="00613990">
        <w:rPr>
          <w:rFonts w:cs="Narkisim" w:hint="cs"/>
          <w:sz w:val="24"/>
          <w:szCs w:val="24"/>
          <w:rtl/>
        </w:rPr>
        <w:t>ים</w:t>
      </w:r>
    </w:p>
    <w:p w:rsidR="00CF4FD6" w:rsidRPr="00613990" w:rsidRDefault="00CF4FD6" w:rsidP="000D387A">
      <w:pPr>
        <w:bidi/>
        <w:ind w:right="720"/>
        <w:jc w:val="both"/>
        <w:rPr>
          <w:rFonts w:cs="Narkisim"/>
          <w:sz w:val="24"/>
          <w:szCs w:val="24"/>
          <w:u w:val="single"/>
          <w:rtl/>
        </w:rPr>
      </w:pPr>
      <w:r w:rsidRPr="00613990">
        <w:rPr>
          <w:rFonts w:cs="Narkisim" w:hint="cs"/>
          <w:sz w:val="24"/>
          <w:szCs w:val="24"/>
          <w:u w:val="single"/>
          <w:rtl/>
        </w:rPr>
        <w:lastRenderedPageBreak/>
        <w:t>בעיות פחות קריטיות</w:t>
      </w:r>
    </w:p>
    <w:p w:rsidR="00CF4FD6" w:rsidRPr="00613990" w:rsidRDefault="00CF4FD6" w:rsidP="000D387A">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פסקות מיותרות</w:t>
      </w:r>
    </w:p>
    <w:p w:rsidR="00CF4FD6" w:rsidRPr="00613990" w:rsidRDefault="00CF4FD6" w:rsidP="000D387A">
      <w:pPr>
        <w:bidi/>
        <w:ind w:right="720"/>
        <w:jc w:val="both"/>
        <w:rPr>
          <w:rFonts w:cs="Narkisim"/>
          <w:sz w:val="24"/>
          <w:szCs w:val="24"/>
          <w:rtl/>
        </w:rPr>
      </w:pPr>
      <w:r w:rsidRPr="00613990">
        <w:rPr>
          <w:rFonts w:cs="Narkisim"/>
          <w:sz w:val="24"/>
          <w:szCs w:val="24"/>
          <w:rtl/>
        </w:rPr>
        <w:t>(1) נטייה לחזור על הדברים במקומות שונים</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b/>
          <w:bCs/>
          <w:sz w:val="24"/>
          <w:szCs w:val="24"/>
          <w:u w:val="single"/>
          <w:rtl/>
        </w:rPr>
        <w:t>הבנת הנושא</w:t>
      </w:r>
      <w:r w:rsidRPr="00613990">
        <w:rPr>
          <w:rFonts w:cs="Narkisim" w:hint="cs"/>
          <w:b/>
          <w:bCs/>
          <w:sz w:val="24"/>
          <w:szCs w:val="24"/>
          <w:u w:val="single"/>
          <w:rtl/>
        </w:rPr>
        <w:t xml:space="preserve"> (10%)</w:t>
      </w:r>
    </w:p>
    <w:p w:rsidR="00CF4FD6" w:rsidRPr="00613990" w:rsidRDefault="00CF4FD6" w:rsidP="000D387A">
      <w:pPr>
        <w:bidi/>
        <w:ind w:right="720"/>
        <w:jc w:val="both"/>
        <w:rPr>
          <w:rFonts w:cs="Narkisim"/>
          <w:sz w:val="24"/>
          <w:szCs w:val="24"/>
          <w:rtl/>
        </w:rPr>
      </w:pPr>
      <w:r w:rsidRPr="00613990">
        <w:rPr>
          <w:rFonts w:cs="Narkisim"/>
          <w:sz w:val="24"/>
          <w:szCs w:val="24"/>
          <w:rtl/>
        </w:rPr>
        <w:t>העדר סינתזה של החומר ותרגומים לא מוצלחים יוצרים תחושה של אי הבנת החומר עליו העבודה נכתבת</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hint="cs"/>
          <w:b/>
          <w:bCs/>
          <w:sz w:val="24"/>
          <w:szCs w:val="24"/>
          <w:u w:val="single"/>
          <w:rtl/>
        </w:rPr>
        <w:t>שפה אקדמית (6%)</w:t>
      </w:r>
    </w:p>
    <w:p w:rsidR="00CF4FD6" w:rsidRDefault="00CF4FD6" w:rsidP="000D387A">
      <w:pPr>
        <w:bidi/>
        <w:ind w:right="720"/>
        <w:jc w:val="both"/>
        <w:rPr>
          <w:rFonts w:cs="Narkisim"/>
          <w:sz w:val="24"/>
          <w:szCs w:val="24"/>
          <w:rtl/>
        </w:rPr>
      </w:pPr>
      <w:r>
        <w:rPr>
          <w:rFonts w:cs="Narkisim" w:hint="cs"/>
          <w:sz w:val="24"/>
          <w:szCs w:val="24"/>
          <w:rtl/>
        </w:rPr>
        <w:t>סגנון הכתיבה סובייקטיבי ומוטה באופן הפוגע באמינות המחקר</w:t>
      </w:r>
    </w:p>
    <w:p w:rsidR="00CF4FD6" w:rsidRPr="00613990" w:rsidRDefault="00CF4FD6" w:rsidP="000D387A">
      <w:pPr>
        <w:bidi/>
        <w:ind w:right="720"/>
        <w:jc w:val="both"/>
        <w:rPr>
          <w:rFonts w:cs="Narkisim"/>
          <w:sz w:val="24"/>
          <w:szCs w:val="24"/>
          <w:rtl/>
        </w:rPr>
      </w:pPr>
      <w:r>
        <w:rPr>
          <w:rFonts w:cs="Narkisim" w:hint="cs"/>
          <w:sz w:val="24"/>
          <w:szCs w:val="24"/>
          <w:rtl/>
        </w:rPr>
        <w:t>סגנון כתיבה עיתונאי או תעמולתי.</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b/>
          <w:bCs/>
          <w:sz w:val="24"/>
          <w:szCs w:val="24"/>
          <w:u w:val="single"/>
          <w:rtl/>
        </w:rPr>
      </w:pPr>
      <w:r w:rsidRPr="00613990">
        <w:rPr>
          <w:rFonts w:cs="Narkisim" w:hint="cs"/>
          <w:b/>
          <w:bCs/>
          <w:sz w:val="24"/>
          <w:szCs w:val="24"/>
          <w:u w:val="single"/>
          <w:rtl/>
        </w:rPr>
        <w:t>עברית (4%)</w:t>
      </w:r>
    </w:p>
    <w:p w:rsidR="00CF4FD6" w:rsidRPr="00613990" w:rsidRDefault="00CF4FD6" w:rsidP="000D387A">
      <w:pPr>
        <w:bidi/>
        <w:ind w:right="720"/>
        <w:jc w:val="both"/>
        <w:rPr>
          <w:rFonts w:cs="Narkisim"/>
          <w:sz w:val="24"/>
          <w:szCs w:val="24"/>
          <w:rtl/>
        </w:rPr>
      </w:pPr>
      <w:r w:rsidRPr="00613990">
        <w:rPr>
          <w:rFonts w:cs="Narkisim"/>
          <w:sz w:val="24"/>
          <w:szCs w:val="24"/>
          <w:rtl/>
        </w:rPr>
        <w:t>הרבה טעויות בעברית וטעויות הגהה לאורך העבודה</w:t>
      </w: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sz w:val="24"/>
          <w:szCs w:val="24"/>
          <w:rtl/>
        </w:rPr>
      </w:pPr>
    </w:p>
    <w:p w:rsidR="00CF4FD6" w:rsidRPr="00613990" w:rsidRDefault="00CF4FD6" w:rsidP="000D387A">
      <w:pPr>
        <w:bidi/>
        <w:ind w:right="720"/>
        <w:jc w:val="both"/>
        <w:rPr>
          <w:rFonts w:cs="Narkisim"/>
          <w:sz w:val="24"/>
          <w:szCs w:val="24"/>
          <w:rtl/>
        </w:rPr>
      </w:pPr>
    </w:p>
    <w:p w:rsidR="00CF4FD6" w:rsidRPr="00DE3E7D" w:rsidRDefault="00CF4FD6" w:rsidP="000D387A">
      <w:pPr>
        <w:bidi/>
        <w:spacing w:line="220" w:lineRule="exact"/>
        <w:jc w:val="both"/>
        <w:rPr>
          <w:rFonts w:cs="Narkisim"/>
        </w:rPr>
      </w:pPr>
    </w:p>
    <w:p w:rsidR="00CF4FD6" w:rsidRDefault="00CF4FD6" w:rsidP="000D387A">
      <w:pPr>
        <w:bidi/>
        <w:jc w:val="both"/>
        <w:rPr>
          <w:rFonts w:cs="Narkisim"/>
          <w:szCs w:val="24"/>
          <w:rtl/>
        </w:rPr>
      </w:pPr>
    </w:p>
    <w:p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30"/>
      <w:footerReference w:type="default" r:id="rId31"/>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43" w:rsidRDefault="00CF4B43" w:rsidP="00947F03">
      <w:r>
        <w:separator/>
      </w:r>
    </w:p>
  </w:endnote>
  <w:endnote w:type="continuationSeparator" w:id="0">
    <w:p w:rsidR="00CF4B43" w:rsidRDefault="00CF4B43"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altName w:val="Segoe UI"/>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David">
    <w:altName w:val="Segoe UI"/>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59731E">
      <w:rPr>
        <w:rFonts w:cs="David"/>
        <w:noProof/>
      </w:rPr>
      <w:t>2</w:t>
    </w:r>
    <w:r w:rsidRPr="005A1341">
      <w:rPr>
        <w:rFonts w:cs="David"/>
        <w:noProof/>
      </w:rPr>
      <w:fldChar w:fldCharType="end"/>
    </w:r>
  </w:p>
  <w:p w:rsidR="005A1341" w:rsidRDefault="005A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43" w:rsidRDefault="00CF4B43" w:rsidP="00947F03">
      <w:r>
        <w:separator/>
      </w:r>
    </w:p>
  </w:footnote>
  <w:footnote w:type="continuationSeparator" w:id="0">
    <w:p w:rsidR="00CF4B43" w:rsidRDefault="00CF4B43" w:rsidP="0094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03" w:rsidRPr="00947F03" w:rsidRDefault="00947F03" w:rsidP="005C47C8">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5C47C8">
      <w:rPr>
        <w:rFonts w:cs="David" w:hint="cs"/>
        <w:rtl/>
      </w:rPr>
      <w:t>כלכלת האיחוד האירופי</w:t>
    </w:r>
    <w:r w:rsidRPr="00947F03">
      <w:rPr>
        <w:rFonts w:cs="David"/>
        <w:rtl/>
      </w:rPr>
      <w:t xml:space="preserve"> </w:t>
    </w:r>
  </w:p>
  <w:p w:rsidR="00947F03" w:rsidRPr="00947F03" w:rsidRDefault="00947F03" w:rsidP="003D5B1F">
    <w:pPr>
      <w:pStyle w:val="Header"/>
      <w:bidi/>
      <w:jc w:val="both"/>
      <w:rPr>
        <w:rFonts w:cs="David"/>
        <w:rtl/>
      </w:rPr>
    </w:pPr>
    <w:r w:rsidRPr="00947F03">
      <w:rPr>
        <w:rFonts w:cs="David" w:hint="cs"/>
        <w:rtl/>
      </w:rPr>
      <w:t>החוג</w:t>
    </w:r>
    <w:r w:rsidRPr="00947F03">
      <w:rPr>
        <w:rFonts w:cs="David"/>
        <w:rtl/>
      </w:rPr>
      <w:t xml:space="preserve">   למדע המדינה</w:t>
    </w:r>
    <w:r w:rsidRPr="00947F03">
      <w:rPr>
        <w:rFonts w:cs="David"/>
        <w:rtl/>
      </w:rPr>
      <w:tab/>
      <w:t xml:space="preserve">                                          </w:t>
    </w:r>
    <w:r w:rsidRPr="00947F03">
      <w:rPr>
        <w:rFonts w:cs="David"/>
        <w:rtl/>
      </w:rPr>
      <w:tab/>
      <w:t xml:space="preserve">ד"ר </w:t>
    </w:r>
    <w:r w:rsidR="003D5B1F">
      <w:rPr>
        <w:rFonts w:cs="David" w:hint="cs"/>
        <w:rtl/>
      </w:rPr>
      <w:t>טל שדה</w:t>
    </w:r>
    <w:r w:rsidRPr="00947F03">
      <w:rPr>
        <w:rFonts w:cs="David" w:hint="cs"/>
        <w:rtl/>
      </w:rPr>
      <w:t xml:space="preserve"> </w:t>
    </w:r>
  </w:p>
  <w:p w:rsidR="00947F03" w:rsidRPr="000C45D6" w:rsidRDefault="00947F03" w:rsidP="00A83C9E">
    <w:pPr>
      <w:pStyle w:val="Header"/>
      <w:bidi/>
      <w:jc w:val="both"/>
    </w:pPr>
    <w:r w:rsidRPr="00947F03">
      <w:rPr>
        <w:rFonts w:cs="David" w:hint="cs"/>
        <w:rtl/>
      </w:rPr>
      <w:t>תכנית תעודה בלימודי האיחוד האירופי</w:t>
    </w:r>
    <w:r w:rsidR="003D5B1F">
      <w:rPr>
        <w:rFonts w:cs="David"/>
        <w:rtl/>
      </w:rPr>
      <w:tab/>
    </w:r>
    <w:r w:rsidR="003D5B1F">
      <w:rPr>
        <w:rFonts w:cs="David" w:hint="cs"/>
        <w:rtl/>
      </w:rPr>
      <w:t xml:space="preserve">                    </w:t>
    </w:r>
    <w:r w:rsidR="00A83C9E">
      <w:rPr>
        <w:rFonts w:cs="David" w:hint="cs"/>
        <w:rtl/>
      </w:rPr>
      <w:t xml:space="preserve">                              סמינר שנתי</w:t>
    </w:r>
    <w:r w:rsidRPr="00947F03">
      <w:rPr>
        <w:rFonts w:cs="David" w:hint="cs"/>
        <w:rtl/>
      </w:rPr>
      <w:t xml:space="preserve"> תשע"</w:t>
    </w:r>
    <w:r w:rsidR="003D5B1F">
      <w:rPr>
        <w:rFonts w:cs="David" w:hint="cs"/>
        <w:rtl/>
      </w:rPr>
      <w:t>ז</w:t>
    </w:r>
    <w:r>
      <w:rPr>
        <w:rtl/>
      </w:rPr>
      <w:tab/>
    </w:r>
  </w:p>
  <w:p w:rsidR="00947F03" w:rsidRDefault="0094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12AF9"/>
    <w:rsid w:val="00027680"/>
    <w:rsid w:val="00034D63"/>
    <w:rsid w:val="00042A5D"/>
    <w:rsid w:val="00046764"/>
    <w:rsid w:val="00046901"/>
    <w:rsid w:val="00051A55"/>
    <w:rsid w:val="000520EC"/>
    <w:rsid w:val="00061572"/>
    <w:rsid w:val="00070FCD"/>
    <w:rsid w:val="000713B3"/>
    <w:rsid w:val="00071F82"/>
    <w:rsid w:val="0008206E"/>
    <w:rsid w:val="000831CC"/>
    <w:rsid w:val="00097615"/>
    <w:rsid w:val="000A4BD3"/>
    <w:rsid w:val="000B6994"/>
    <w:rsid w:val="000C6C5B"/>
    <w:rsid w:val="000C77E4"/>
    <w:rsid w:val="000D387A"/>
    <w:rsid w:val="000F1B01"/>
    <w:rsid w:val="00100395"/>
    <w:rsid w:val="00112330"/>
    <w:rsid w:val="00123B5D"/>
    <w:rsid w:val="0015135E"/>
    <w:rsid w:val="00156BDA"/>
    <w:rsid w:val="00172380"/>
    <w:rsid w:val="00194007"/>
    <w:rsid w:val="00197806"/>
    <w:rsid w:val="001A78AC"/>
    <w:rsid w:val="001B3E22"/>
    <w:rsid w:val="001B4269"/>
    <w:rsid w:val="001B69A0"/>
    <w:rsid w:val="001B733F"/>
    <w:rsid w:val="001C7736"/>
    <w:rsid w:val="001E128F"/>
    <w:rsid w:val="001F74C1"/>
    <w:rsid w:val="00200C35"/>
    <w:rsid w:val="00202947"/>
    <w:rsid w:val="002217B8"/>
    <w:rsid w:val="00247C55"/>
    <w:rsid w:val="00250DAF"/>
    <w:rsid w:val="00252609"/>
    <w:rsid w:val="0026367F"/>
    <w:rsid w:val="00263EDE"/>
    <w:rsid w:val="00264402"/>
    <w:rsid w:val="00276F06"/>
    <w:rsid w:val="00280494"/>
    <w:rsid w:val="002B2DE8"/>
    <w:rsid w:val="002D12B2"/>
    <w:rsid w:val="002D7F27"/>
    <w:rsid w:val="003206D5"/>
    <w:rsid w:val="00337010"/>
    <w:rsid w:val="00343827"/>
    <w:rsid w:val="00370485"/>
    <w:rsid w:val="003A079A"/>
    <w:rsid w:val="003A356C"/>
    <w:rsid w:val="003B0805"/>
    <w:rsid w:val="003B187C"/>
    <w:rsid w:val="003B6B5D"/>
    <w:rsid w:val="003C1FFA"/>
    <w:rsid w:val="003C615E"/>
    <w:rsid w:val="003D5B1F"/>
    <w:rsid w:val="003E6621"/>
    <w:rsid w:val="003F44E3"/>
    <w:rsid w:val="0040277B"/>
    <w:rsid w:val="004230CB"/>
    <w:rsid w:val="004345FA"/>
    <w:rsid w:val="00446CB9"/>
    <w:rsid w:val="0047484F"/>
    <w:rsid w:val="0049729C"/>
    <w:rsid w:val="004E6CFA"/>
    <w:rsid w:val="00503CEC"/>
    <w:rsid w:val="00504796"/>
    <w:rsid w:val="005221FD"/>
    <w:rsid w:val="005261DB"/>
    <w:rsid w:val="00543281"/>
    <w:rsid w:val="00547281"/>
    <w:rsid w:val="0056132B"/>
    <w:rsid w:val="005669E2"/>
    <w:rsid w:val="0057268C"/>
    <w:rsid w:val="00573A4A"/>
    <w:rsid w:val="00586705"/>
    <w:rsid w:val="005930F9"/>
    <w:rsid w:val="0059731E"/>
    <w:rsid w:val="005A1341"/>
    <w:rsid w:val="005A55C2"/>
    <w:rsid w:val="005B5AF5"/>
    <w:rsid w:val="005C0DEF"/>
    <w:rsid w:val="005C47C8"/>
    <w:rsid w:val="005D216A"/>
    <w:rsid w:val="005D6728"/>
    <w:rsid w:val="005E6143"/>
    <w:rsid w:val="005F4C19"/>
    <w:rsid w:val="00602BA3"/>
    <w:rsid w:val="0062243A"/>
    <w:rsid w:val="00652E19"/>
    <w:rsid w:val="00656A60"/>
    <w:rsid w:val="006708B4"/>
    <w:rsid w:val="00670DE9"/>
    <w:rsid w:val="00692B51"/>
    <w:rsid w:val="006A5094"/>
    <w:rsid w:val="006B224A"/>
    <w:rsid w:val="006D7AFC"/>
    <w:rsid w:val="006F2D13"/>
    <w:rsid w:val="006F3DA7"/>
    <w:rsid w:val="00710F92"/>
    <w:rsid w:val="00720E1A"/>
    <w:rsid w:val="00725E6F"/>
    <w:rsid w:val="00733C0A"/>
    <w:rsid w:val="00734A7F"/>
    <w:rsid w:val="00752AEB"/>
    <w:rsid w:val="00763642"/>
    <w:rsid w:val="0077161A"/>
    <w:rsid w:val="00771ACE"/>
    <w:rsid w:val="00772127"/>
    <w:rsid w:val="00796ABB"/>
    <w:rsid w:val="007B1A6B"/>
    <w:rsid w:val="007D4B45"/>
    <w:rsid w:val="007E48E2"/>
    <w:rsid w:val="007F78AB"/>
    <w:rsid w:val="00823CEF"/>
    <w:rsid w:val="00837076"/>
    <w:rsid w:val="008370CC"/>
    <w:rsid w:val="00841095"/>
    <w:rsid w:val="00846EA4"/>
    <w:rsid w:val="00846F5C"/>
    <w:rsid w:val="00866EB9"/>
    <w:rsid w:val="008943D3"/>
    <w:rsid w:val="008A3CC3"/>
    <w:rsid w:val="008A3CE4"/>
    <w:rsid w:val="008B5D26"/>
    <w:rsid w:val="008D316D"/>
    <w:rsid w:val="008D57FE"/>
    <w:rsid w:val="008F33DC"/>
    <w:rsid w:val="008F3988"/>
    <w:rsid w:val="00907D6A"/>
    <w:rsid w:val="0091283F"/>
    <w:rsid w:val="009161A0"/>
    <w:rsid w:val="009167BA"/>
    <w:rsid w:val="00946C7A"/>
    <w:rsid w:val="00947F03"/>
    <w:rsid w:val="00950A70"/>
    <w:rsid w:val="00960343"/>
    <w:rsid w:val="0097300E"/>
    <w:rsid w:val="0097627B"/>
    <w:rsid w:val="00994C87"/>
    <w:rsid w:val="009950FB"/>
    <w:rsid w:val="009D228D"/>
    <w:rsid w:val="009D6826"/>
    <w:rsid w:val="009E7F09"/>
    <w:rsid w:val="009F061A"/>
    <w:rsid w:val="009F5325"/>
    <w:rsid w:val="009F7CD6"/>
    <w:rsid w:val="00A12E89"/>
    <w:rsid w:val="00A26A6A"/>
    <w:rsid w:val="00A30D78"/>
    <w:rsid w:val="00A42D4D"/>
    <w:rsid w:val="00A444A7"/>
    <w:rsid w:val="00A56A9F"/>
    <w:rsid w:val="00A83C9E"/>
    <w:rsid w:val="00A94A17"/>
    <w:rsid w:val="00AA0615"/>
    <w:rsid w:val="00AA48E5"/>
    <w:rsid w:val="00AD0EAA"/>
    <w:rsid w:val="00AE4175"/>
    <w:rsid w:val="00B014C4"/>
    <w:rsid w:val="00B04023"/>
    <w:rsid w:val="00B13C0D"/>
    <w:rsid w:val="00B15B06"/>
    <w:rsid w:val="00B31BC9"/>
    <w:rsid w:val="00B34C85"/>
    <w:rsid w:val="00B4411B"/>
    <w:rsid w:val="00B60863"/>
    <w:rsid w:val="00B808E2"/>
    <w:rsid w:val="00B820CF"/>
    <w:rsid w:val="00BB45E4"/>
    <w:rsid w:val="00BB46F6"/>
    <w:rsid w:val="00BD0F10"/>
    <w:rsid w:val="00BD1ACF"/>
    <w:rsid w:val="00BE1496"/>
    <w:rsid w:val="00BF4E7F"/>
    <w:rsid w:val="00C01756"/>
    <w:rsid w:val="00C11D69"/>
    <w:rsid w:val="00C14F16"/>
    <w:rsid w:val="00C229F0"/>
    <w:rsid w:val="00C30415"/>
    <w:rsid w:val="00C33F87"/>
    <w:rsid w:val="00C4177A"/>
    <w:rsid w:val="00C71EC3"/>
    <w:rsid w:val="00C81B29"/>
    <w:rsid w:val="00CE5537"/>
    <w:rsid w:val="00CF21B6"/>
    <w:rsid w:val="00CF4B43"/>
    <w:rsid w:val="00CF4FD6"/>
    <w:rsid w:val="00CF68AB"/>
    <w:rsid w:val="00D15431"/>
    <w:rsid w:val="00D16502"/>
    <w:rsid w:val="00D30BF1"/>
    <w:rsid w:val="00D402A1"/>
    <w:rsid w:val="00D55DCD"/>
    <w:rsid w:val="00D97D4A"/>
    <w:rsid w:val="00DA3F07"/>
    <w:rsid w:val="00DB4DE2"/>
    <w:rsid w:val="00DC4C69"/>
    <w:rsid w:val="00DD2707"/>
    <w:rsid w:val="00DE0558"/>
    <w:rsid w:val="00DE2CBD"/>
    <w:rsid w:val="00DF1483"/>
    <w:rsid w:val="00E02567"/>
    <w:rsid w:val="00E11A36"/>
    <w:rsid w:val="00E401F7"/>
    <w:rsid w:val="00E449B3"/>
    <w:rsid w:val="00E518F5"/>
    <w:rsid w:val="00E54128"/>
    <w:rsid w:val="00E5439D"/>
    <w:rsid w:val="00E6044C"/>
    <w:rsid w:val="00E610DB"/>
    <w:rsid w:val="00E66D49"/>
    <w:rsid w:val="00E70707"/>
    <w:rsid w:val="00E73ECC"/>
    <w:rsid w:val="00E76187"/>
    <w:rsid w:val="00E85CA3"/>
    <w:rsid w:val="00E86A59"/>
    <w:rsid w:val="00F057FD"/>
    <w:rsid w:val="00F150EB"/>
    <w:rsid w:val="00F45F39"/>
    <w:rsid w:val="00F54CBB"/>
    <w:rsid w:val="00F61F66"/>
    <w:rsid w:val="00F913AA"/>
    <w:rsid w:val="00F94A42"/>
    <w:rsid w:val="00F972C7"/>
    <w:rsid w:val="00FB61CD"/>
    <w:rsid w:val="00FF3DC1"/>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3?_encoding=UTF8&amp;field-author=Mark%20A.%20Pollack&amp;search-alias=books-uk&amp;sort=relevancerank" TargetMode="External"/><Relationship Id="rId18" Type="http://schemas.openxmlformats.org/officeDocument/2006/relationships/hyperlink" Target="http://www.amazon.co.uk/s/ref=ntt_athr_dp_sr_1?_encoding=UTF8&amp;field-author=Helen%20Wallace&amp;search-alias=books-uk&amp;sort=relevancerank" TargetMode="External"/><Relationship Id="rId26" Type="http://schemas.openxmlformats.org/officeDocument/2006/relationships/hyperlink" Target="http://www.amazon.co.uk/s/ref=ntt_athr_dp_sr_3?_encoding=UTF8&amp;field-author=Mark%20A.%20Pollack&amp;search-alias=books-uk&amp;sort=relevancerank" TargetMode="External"/><Relationship Id="rId3" Type="http://schemas.openxmlformats.org/officeDocument/2006/relationships/settings" Target="settings.xml"/><Relationship Id="rId21" Type="http://schemas.openxmlformats.org/officeDocument/2006/relationships/hyperlink" Target="http://www.amazon.co.uk/s/ref=ntt_athr_dp_sr_3?_encoding=UTF8&amp;field-author=Mark%20A.%20Pollack&amp;search-alias=books-uk&amp;sort=relevancerank" TargetMode="External"/><Relationship Id="rId7" Type="http://schemas.openxmlformats.org/officeDocument/2006/relationships/hyperlink" Target="http://www.amazon.co.uk/s/ref=ntt_athr_dp_sr_3?_encoding=UTF8&amp;field-author=Mark%20A.%20Pollack&amp;search-alias=books-uk&amp;sort=relevancerank" TargetMode="Externa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hyperlink" Target="http://www.amazon.co.uk/s/ref=ntt_athr_dp_sr_3?_encoding=UTF8&amp;field-author=Mark%20A.%20Pollack&amp;search-alias=books-uk&amp;sort=relevancerank" TargetMode="External"/><Relationship Id="rId25" Type="http://schemas.openxmlformats.org/officeDocument/2006/relationships/hyperlink" Target="http://www.amazon.co.uk/s/ref=ntt_athr_dp_sr_3?_encoding=UTF8&amp;field-author=Mark%20A.%20Pollack&amp;search-alias=books-uk&amp;sort=relevancer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uk/s/ref=ntt_athr_dp_sr_1?_encoding=UTF8&amp;field-author=Helen%20Wallace&amp;search-alias=books-uk&amp;sort=relevancerank" TargetMode="External"/><Relationship Id="rId20" Type="http://schemas.openxmlformats.org/officeDocument/2006/relationships/hyperlink" Target="http://www.amazon.co.uk/s/ref=ntt_athr_dp_sr_1?_encoding=UTF8&amp;field-author=Helen%20Wallace&amp;search-alias=books-uk&amp;sort=relevancerank" TargetMode="External"/><Relationship Id="rId29" Type="http://schemas.openxmlformats.org/officeDocument/2006/relationships/hyperlink" Target="mailto:talsadeh@post.tau.a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s/ref=ntt_athr_dp_sr_3?_encoding=UTF8&amp;field-author=Mark%20A.%20Pollack&amp;search-alias=books-uk&amp;sort=relevancerank" TargetMode="External"/><Relationship Id="rId24" Type="http://schemas.openxmlformats.org/officeDocument/2006/relationships/hyperlink" Target="http://www.amazon.co.uk/s/ref=ntt_athr_dp_sr_1?_encoding=UTF8&amp;field-author=Helen%20Wallace&amp;search-alias=books-uk&amp;sort=relevancer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zon.co.uk/s/ref=ntt_athr_dp_sr_3?_encoding=UTF8&amp;field-author=Mark%20A.%20Pollack&amp;search-alias=books-uk&amp;sort=relevancerank" TargetMode="External"/><Relationship Id="rId23" Type="http://schemas.openxmlformats.org/officeDocument/2006/relationships/hyperlink" Target="http://www.amazon.co.uk/s/ref=ntt_athr_dp_sr_3?_encoding=UTF8&amp;field-author=Mark%20A.%20Pollack&amp;search-alias=books-uk&amp;sort=relevancerank" TargetMode="External"/><Relationship Id="rId28" Type="http://schemas.openxmlformats.org/officeDocument/2006/relationships/hyperlink" Target="http://www.amazon.co.uk/s/ref=ntt_athr_dp_sr_3?_encoding=UTF8&amp;field-author=Mark%20A.%20Pollack&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hyperlink" Target="http://www.amazon.co.uk/s/ref=ntt_athr_dp_sr_3?_encoding=UTF8&amp;field-author=Mark%20A.%20Pollack&amp;search-alias=books-uk&amp;sort=relevancera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uk/s/ref=ntt_athr_dp_sr_3?_encoding=UTF8&amp;field-author=Mark%20A.%20Pollack&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 Id="rId22" Type="http://schemas.openxmlformats.org/officeDocument/2006/relationships/hyperlink" Target="http://www.amazon.co.uk/s/ref=ntt_athr_dp_sr_1?_encoding=UTF8&amp;field-author=Helen%20Wallace&amp;search-alias=books-uk&amp;sort=relevancerank" TargetMode="External"/><Relationship Id="rId27" Type="http://schemas.openxmlformats.org/officeDocument/2006/relationships/hyperlink" Target="http://www.amazon.co.uk/s/ref=ntt_athr_dp_sr_1?_encoding=UTF8&amp;field-author=Helen%20Wallace&amp;search-alias=books-uk&amp;sort=relevanceran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1950</Words>
  <Characters>9750</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11677</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2016-09-15T05:08:00Z</dcterms:created>
  <dcterms:modified xsi:type="dcterms:W3CDTF">2016-09-15T05:23:00Z</dcterms:modified>
</cp:coreProperties>
</file>