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C" w:rsidRDefault="00930DEC" w:rsidP="00930DEC">
      <w:pPr>
        <w:rPr>
          <w:rFonts w:cs="Times New Roman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ביולוגיה מבנית חישובית</w:t>
      </w:r>
    </w:p>
    <w:p w:rsidR="00D2445E" w:rsidRDefault="00E52206" w:rsidP="00D2445E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מרצים</w:t>
      </w:r>
      <w:r w:rsidR="00930DEC">
        <w:rPr>
          <w:rFonts w:cs="Times New Roman" w:hint="cs"/>
          <w:b/>
          <w:bCs/>
          <w:rtl/>
        </w:rPr>
        <w:t>: פרופ' ניר בן</w:t>
      </w:r>
      <w:r>
        <w:rPr>
          <w:rFonts w:cs="Times New Roman"/>
          <w:b/>
          <w:bCs/>
        </w:rPr>
        <w:t>-</w:t>
      </w:r>
      <w:r w:rsidR="00930DEC">
        <w:rPr>
          <w:rFonts w:cs="Times New Roman" w:hint="cs"/>
          <w:b/>
          <w:bCs/>
          <w:rtl/>
        </w:rPr>
        <w:t>טל</w:t>
      </w:r>
      <w:r>
        <w:rPr>
          <w:rFonts w:cs="Times New Roman" w:hint="cs"/>
          <w:b/>
          <w:bCs/>
          <w:rtl/>
        </w:rPr>
        <w:t xml:space="preserve"> (טל' 6709; </w:t>
      </w:r>
      <w:r>
        <w:rPr>
          <w:rFonts w:cs="Times New Roman"/>
          <w:b/>
          <w:bCs/>
        </w:rPr>
        <w:t>email: bental@ashtoret.tau.ac.il</w:t>
      </w:r>
      <w:r w:rsidR="00D2445E">
        <w:rPr>
          <w:rFonts w:cs="Times New Roman" w:hint="cs"/>
          <w:b/>
          <w:bCs/>
          <w:rtl/>
        </w:rPr>
        <w:t>);</w:t>
      </w:r>
    </w:p>
    <w:p w:rsidR="00930DEC" w:rsidRDefault="00D2445E" w:rsidP="00D2445E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            </w:t>
      </w:r>
      <w:r w:rsidR="00930DEC">
        <w:rPr>
          <w:rFonts w:cs="Times New Roman" w:hint="cs"/>
          <w:b/>
          <w:bCs/>
          <w:rtl/>
        </w:rPr>
        <w:t>פרופ' חיים וולפסון</w:t>
      </w:r>
      <w:r w:rsidR="00E52206">
        <w:rPr>
          <w:rFonts w:cs="Times New Roman" w:hint="cs"/>
          <w:b/>
          <w:bCs/>
          <w:rtl/>
        </w:rPr>
        <w:t xml:space="preserve"> (</w:t>
      </w:r>
      <w:r>
        <w:rPr>
          <w:rFonts w:cs="Times New Roman" w:hint="cs"/>
          <w:b/>
          <w:bCs/>
          <w:rtl/>
        </w:rPr>
        <w:t xml:space="preserve">טל' 5373; </w:t>
      </w:r>
      <w:r>
        <w:rPr>
          <w:rFonts w:cs="Times New Roman"/>
          <w:b/>
          <w:bCs/>
        </w:rPr>
        <w:t>e-mail: wolfson@</w:t>
      </w:r>
      <w:r w:rsidR="00A806EB">
        <w:rPr>
          <w:rFonts w:cs="Times New Roman"/>
          <w:b/>
          <w:bCs/>
        </w:rPr>
        <w:t>post.</w:t>
      </w:r>
      <w:r>
        <w:rPr>
          <w:rFonts w:cs="Times New Roman"/>
          <w:b/>
          <w:bCs/>
        </w:rPr>
        <w:t>tau.ac.il</w:t>
      </w:r>
      <w:r w:rsidR="00E52206">
        <w:rPr>
          <w:rFonts w:cs="Times New Roman" w:hint="cs"/>
          <w:b/>
          <w:bCs/>
          <w:rtl/>
        </w:rPr>
        <w:t>)</w:t>
      </w:r>
    </w:p>
    <w:p w:rsidR="00930DEC" w:rsidRPr="00930DEC" w:rsidRDefault="00E52206" w:rsidP="005316B8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מתרגלת</w:t>
      </w:r>
      <w:r w:rsidR="00930DEC">
        <w:rPr>
          <w:rFonts w:cs="Times New Roman" w:hint="cs"/>
          <w:b/>
          <w:bCs/>
          <w:rtl/>
        </w:rPr>
        <w:t xml:space="preserve">: </w:t>
      </w:r>
      <w:r w:rsidR="005316B8">
        <w:rPr>
          <w:rFonts w:cs="Times New Roman" w:hint="cs"/>
          <w:b/>
          <w:bCs/>
          <w:rtl/>
        </w:rPr>
        <w:t xml:space="preserve">איה </w:t>
      </w:r>
      <w:proofErr w:type="spellStart"/>
      <w:r w:rsidR="005316B8">
        <w:rPr>
          <w:rFonts w:cs="Times New Roman" w:hint="cs"/>
          <w:b/>
          <w:bCs/>
          <w:rtl/>
        </w:rPr>
        <w:t>נרונסקי</w:t>
      </w:r>
      <w:proofErr w:type="spellEnd"/>
      <w:r>
        <w:rPr>
          <w:rFonts w:cs="Times New Roman" w:hint="cs"/>
          <w:b/>
          <w:bCs/>
          <w:rtl/>
        </w:rPr>
        <w:t xml:space="preserve"> (</w:t>
      </w:r>
      <w:r w:rsidR="00D2445E">
        <w:rPr>
          <w:rFonts w:cs="Times New Roman" w:hint="cs"/>
          <w:b/>
          <w:bCs/>
          <w:rtl/>
        </w:rPr>
        <w:t xml:space="preserve">טל' </w:t>
      </w:r>
      <w:r w:rsidR="005316B8">
        <w:rPr>
          <w:rFonts w:cs="Times New Roman" w:hint="cs"/>
          <w:b/>
          <w:bCs/>
          <w:rtl/>
        </w:rPr>
        <w:t>6624</w:t>
      </w:r>
      <w:r w:rsidR="00D2445E">
        <w:rPr>
          <w:rFonts w:cs="Times New Roman" w:hint="cs"/>
          <w:b/>
          <w:bCs/>
          <w:rtl/>
        </w:rPr>
        <w:t xml:space="preserve"> ; </w:t>
      </w:r>
      <w:r w:rsidR="00D2445E">
        <w:rPr>
          <w:rFonts w:cs="Times New Roman"/>
          <w:b/>
          <w:bCs/>
        </w:rPr>
        <w:t>e-mail :</w:t>
      </w:r>
      <w:r w:rsidR="00982AFB">
        <w:rPr>
          <w:rFonts w:cs="Times New Roman"/>
          <w:b/>
          <w:bCs/>
        </w:rPr>
        <w:t xml:space="preserve"> </w:t>
      </w:r>
      <w:hyperlink r:id="rId6" w:history="1">
        <w:r w:rsidR="005316B8">
          <w:rPr>
            <w:rStyle w:val="Hyperlink"/>
          </w:rPr>
          <w:t>ayanarun@post.tau.ac.il</w:t>
        </w:r>
      </w:hyperlink>
      <w:r>
        <w:rPr>
          <w:rFonts w:cs="Times New Roman" w:hint="cs"/>
          <w:b/>
          <w:bCs/>
          <w:rtl/>
        </w:rPr>
        <w:t>)</w:t>
      </w:r>
    </w:p>
    <w:p w:rsidR="00930DEC" w:rsidRDefault="00930DEC" w:rsidP="00930DEC">
      <w:pPr>
        <w:rPr>
          <w:rFonts w:cs="Times New Roman"/>
          <w:b/>
          <w:bCs/>
          <w:u w:val="single"/>
          <w:rtl/>
        </w:rPr>
      </w:pPr>
    </w:p>
    <w:p w:rsidR="00930DEC" w:rsidRDefault="00930DEC" w:rsidP="00930DEC">
      <w:pPr>
        <w:rPr>
          <w:rFonts w:cs="Times New Roman"/>
          <w:b/>
          <w:bCs/>
          <w:u w:val="single"/>
          <w:rtl/>
        </w:rPr>
      </w:pPr>
      <w:r>
        <w:rPr>
          <w:rFonts w:cs="Times New Roman" w:hint="cs"/>
          <w:b/>
          <w:bCs/>
          <w:u w:val="single"/>
          <w:rtl/>
        </w:rPr>
        <w:t>סילבוס:</w:t>
      </w:r>
    </w:p>
    <w:p w:rsidR="00930DEC" w:rsidRDefault="00930DEC" w:rsidP="00930DEC">
      <w:pPr>
        <w:rPr>
          <w:rFonts w:cs="Times New Roman"/>
          <w:b/>
          <w:bCs/>
          <w:u w:val="single"/>
          <w:rtl/>
        </w:rPr>
      </w:pPr>
      <w:bookmarkStart w:id="0" w:name="_GoBack"/>
      <w:bookmarkEnd w:id="0"/>
    </w:p>
    <w:p w:rsidR="00930DEC" w:rsidRDefault="00930DEC" w:rsidP="00930DEC">
      <w:pPr>
        <w:rPr>
          <w:rFonts w:cs="Times New Roman"/>
          <w:b/>
          <w:bCs/>
          <w:u w:val="single"/>
          <w:rtl/>
        </w:rPr>
      </w:pPr>
    </w:p>
    <w:p w:rsidR="00930DEC" w:rsidRDefault="00930DEC" w:rsidP="00E52206">
      <w:pPr>
        <w:jc w:val="both"/>
        <w:rPr>
          <w:rFonts w:cs="Times New Roman"/>
          <w:rtl/>
        </w:rPr>
      </w:pPr>
      <w:r>
        <w:rPr>
          <w:rFonts w:cs="Times New Roman" w:hint="cs"/>
          <w:b/>
          <w:bCs/>
          <w:u w:val="single"/>
          <w:rtl/>
        </w:rPr>
        <w:t xml:space="preserve">ביולוגיה מבנית חישובית (או: </w:t>
      </w:r>
      <w:proofErr w:type="spellStart"/>
      <w:r w:rsidRPr="00E77F6B">
        <w:rPr>
          <w:rFonts w:cs="Times New Roman" w:hint="cs"/>
          <w:b/>
          <w:bCs/>
          <w:u w:val="single"/>
          <w:rtl/>
        </w:rPr>
        <w:t>ביו</w:t>
      </w:r>
      <w:r>
        <w:rPr>
          <w:rFonts w:cs="Times New Roman" w:hint="cs"/>
          <w:b/>
          <w:bCs/>
          <w:u w:val="single"/>
          <w:rtl/>
        </w:rPr>
        <w:t>אינפורמטיקה</w:t>
      </w:r>
      <w:proofErr w:type="spellEnd"/>
      <w:r>
        <w:rPr>
          <w:rFonts w:cs="Times New Roman" w:hint="cs"/>
          <w:b/>
          <w:bCs/>
          <w:u w:val="single"/>
          <w:rtl/>
        </w:rPr>
        <w:t xml:space="preserve"> </w:t>
      </w:r>
      <w:r w:rsidRPr="00E77F6B">
        <w:rPr>
          <w:rFonts w:cs="Times New Roman" w:hint="cs"/>
          <w:b/>
          <w:bCs/>
          <w:u w:val="single"/>
          <w:rtl/>
        </w:rPr>
        <w:t>מבנית</w:t>
      </w:r>
      <w:r>
        <w:rPr>
          <w:rFonts w:cs="Times New Roman" w:hint="cs"/>
          <w:b/>
          <w:bCs/>
          <w:u w:val="single"/>
          <w:rtl/>
        </w:rPr>
        <w:t xml:space="preserve">)   </w:t>
      </w:r>
      <w:r>
        <w:rPr>
          <w:rFonts w:cs="Times New Roman" w:hint="cs"/>
          <w:rtl/>
        </w:rPr>
        <w:t xml:space="preserve">עוסקת </w:t>
      </w:r>
      <w:r w:rsidR="00E52206">
        <w:rPr>
          <w:rFonts w:cs="Times New Roman" w:hint="cs"/>
          <w:rtl/>
        </w:rPr>
        <w:t xml:space="preserve">בחיזוי, השוואה ואנליזה של מבנה ותפקיד של </w:t>
      </w:r>
      <w:r>
        <w:rPr>
          <w:rFonts w:cs="Times New Roman" w:hint="cs"/>
          <w:rtl/>
        </w:rPr>
        <w:t xml:space="preserve">חלבונים ומקרו-מולקולות אחרות. </w:t>
      </w:r>
      <w:r>
        <w:rPr>
          <w:rFonts w:cs="Times New Roman"/>
          <w:rtl/>
        </w:rPr>
        <w:t xml:space="preserve">  </w:t>
      </w:r>
      <w:r w:rsidR="00E52206">
        <w:rPr>
          <w:rFonts w:cs="Times New Roman" w:hint="cs"/>
          <w:rtl/>
        </w:rPr>
        <w:t>ב</w:t>
      </w:r>
      <w:r w:rsidR="00E52206">
        <w:rPr>
          <w:rFonts w:cs="Times New Roman"/>
          <w:rtl/>
        </w:rPr>
        <w:t xml:space="preserve">קורס  </w:t>
      </w:r>
      <w:r w:rsidR="00E52206">
        <w:rPr>
          <w:rFonts w:cs="Times New Roman" w:hint="cs"/>
          <w:rtl/>
        </w:rPr>
        <w:t>יוצגו</w:t>
      </w:r>
      <w:r w:rsidR="00E52206">
        <w:rPr>
          <w:rFonts w:cs="Times New Roman"/>
          <w:rtl/>
        </w:rPr>
        <w:t xml:space="preserve"> </w:t>
      </w:r>
      <w:r>
        <w:rPr>
          <w:rFonts w:cs="Times New Roman"/>
          <w:rtl/>
        </w:rPr>
        <w:t>אלגוריתמים</w:t>
      </w:r>
      <w:r w:rsidR="00E52206">
        <w:rPr>
          <w:rFonts w:cs="Times New Roman" w:hint="cs"/>
          <w:rtl/>
        </w:rPr>
        <w:t xml:space="preserve"> ושיטות חישוביות</w:t>
      </w:r>
      <w:r>
        <w:rPr>
          <w:rFonts w:cs="Times New Roman"/>
          <w:rtl/>
        </w:rPr>
        <w:t xml:space="preserve"> לפתרון בעיות מרכזיות בביולוגיה מבנית</w:t>
      </w:r>
      <w:r w:rsidR="00E52206">
        <w:rPr>
          <w:rFonts w:cs="Times New Roman" w:hint="cs"/>
          <w:rtl/>
        </w:rPr>
        <w:t xml:space="preserve"> ושימושיהן</w:t>
      </w:r>
      <w:r>
        <w:rPr>
          <w:rFonts w:cs="Times New Roman"/>
          <w:rtl/>
        </w:rPr>
        <w:t xml:space="preserve">.  מבחינה </w:t>
      </w:r>
      <w:r>
        <w:rPr>
          <w:rFonts w:cs="Times New Roman" w:hint="cs"/>
          <w:rtl/>
        </w:rPr>
        <w:t>אלגוריתמית</w:t>
      </w:r>
      <w:r>
        <w:rPr>
          <w:rFonts w:cs="Times New Roman"/>
          <w:rtl/>
        </w:rPr>
        <w:t xml:space="preserve"> נעסוק בחישוב גיאומטרי בעולם התלת-מימדי של מבני מולקולות.  הנושאים שילמדו </w:t>
      </w:r>
      <w:r w:rsidR="00E52206">
        <w:rPr>
          <w:rFonts w:cs="Times New Roman" w:hint="cs"/>
          <w:rtl/>
        </w:rPr>
        <w:t>כוללים</w:t>
      </w:r>
      <w:r>
        <w:rPr>
          <w:rFonts w:cs="Times New Roman"/>
          <w:rtl/>
        </w:rPr>
        <w:t xml:space="preserve">: </w:t>
      </w:r>
    </w:p>
    <w:p w:rsidR="00930DEC" w:rsidRDefault="00930DEC" w:rsidP="00795E41">
      <w:pPr>
        <w:jc w:val="both"/>
        <w:rPr>
          <w:rFonts w:cs="Times New Roman"/>
          <w:rtl/>
        </w:rPr>
      </w:pPr>
    </w:p>
    <w:p w:rsidR="00E52206" w:rsidRDefault="00930DEC" w:rsidP="00795E41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rtl/>
        </w:rPr>
        <w:t xml:space="preserve">ייצוג של </w:t>
      </w:r>
      <w:r>
        <w:rPr>
          <w:rFonts w:cs="Times New Roman" w:hint="cs"/>
          <w:rtl/>
        </w:rPr>
        <w:t>מבני חלבונים</w:t>
      </w:r>
    </w:p>
    <w:p w:rsidR="00930DEC" w:rsidRDefault="00930DEC" w:rsidP="00E52206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 w:hint="cs"/>
          <w:rtl/>
        </w:rPr>
        <w:t xml:space="preserve"> הכוחות הפיסיקליים ה</w:t>
      </w:r>
      <w:r w:rsidR="00E52206">
        <w:rPr>
          <w:rFonts w:cs="Times New Roman" w:hint="cs"/>
          <w:rtl/>
        </w:rPr>
        <w:t>מייצבים חלבונים וקומפלקסים ביולוגים</w:t>
      </w:r>
      <w:r>
        <w:rPr>
          <w:rFonts w:cs="Times New Roman" w:hint="cs"/>
          <w:rtl/>
        </w:rPr>
        <w:t>.</w:t>
      </w:r>
    </w:p>
    <w:p w:rsidR="00930DEC" w:rsidRDefault="00930DEC" w:rsidP="00E52206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 w:hint="cs"/>
          <w:rtl/>
        </w:rPr>
        <w:t xml:space="preserve">מציאת דמיון בין חלבונים ע"י השוואת </w:t>
      </w:r>
      <w:r w:rsidR="00E52206">
        <w:rPr>
          <w:rFonts w:cs="Times New Roman" w:hint="cs"/>
          <w:rtl/>
        </w:rPr>
        <w:t xml:space="preserve">רצפי </w:t>
      </w:r>
      <w:r>
        <w:rPr>
          <w:rFonts w:cs="Times New Roman" w:hint="cs"/>
          <w:rtl/>
        </w:rPr>
        <w:t>חומצות האמינו שלהם.</w:t>
      </w:r>
    </w:p>
    <w:p w:rsidR="00930DEC" w:rsidRDefault="00930DEC" w:rsidP="00E52206">
      <w:pPr>
        <w:numPr>
          <w:ilvl w:val="0"/>
          <w:numId w:val="1"/>
        </w:numPr>
        <w:jc w:val="both"/>
      </w:pPr>
      <w:r>
        <w:rPr>
          <w:rFonts w:cs="Times New Roman" w:hint="cs"/>
          <w:rtl/>
        </w:rPr>
        <w:t xml:space="preserve">אלגוריתמים לחיזוי המבנה התלת מימדי של חלבון בהינתן </w:t>
      </w:r>
      <w:r w:rsidR="00E52206">
        <w:rPr>
          <w:rFonts w:cs="Times New Roman" w:hint="cs"/>
          <w:rtl/>
        </w:rPr>
        <w:t xml:space="preserve">רצף </w:t>
      </w:r>
      <w:r>
        <w:rPr>
          <w:rFonts w:cs="Times New Roman" w:hint="cs"/>
          <w:rtl/>
        </w:rPr>
        <w:t>חומצות האמינו שלו (</w:t>
      </w:r>
      <w:r>
        <w:rPr>
          <w:rFonts w:cs="Times New Roman"/>
          <w:rtl/>
        </w:rPr>
        <w:t>קיפול חלבונים</w:t>
      </w:r>
      <w:r>
        <w:rPr>
          <w:rFonts w:cs="Times New Roman"/>
        </w:rPr>
        <w:t>folding -</w:t>
      </w:r>
      <w:r>
        <w:rPr>
          <w:rFonts w:cs="Times New Roman" w:hint="cs"/>
          <w:rtl/>
        </w:rPr>
        <w:t>)</w:t>
      </w:r>
      <w:r>
        <w:rPr>
          <w:rFonts w:cs="Times New Roman"/>
          <w:rtl/>
        </w:rPr>
        <w:t>.</w:t>
      </w:r>
    </w:p>
    <w:p w:rsidR="00930DEC" w:rsidRDefault="00930DEC" w:rsidP="00795E41">
      <w:pPr>
        <w:numPr>
          <w:ilvl w:val="0"/>
          <w:numId w:val="1"/>
        </w:numPr>
        <w:jc w:val="both"/>
        <w:rPr>
          <w:rFonts w:cs="Times New Roman"/>
          <w:rtl/>
        </w:rPr>
      </w:pPr>
      <w:r>
        <w:rPr>
          <w:rFonts w:cs="Times New Roman"/>
          <w:rtl/>
        </w:rPr>
        <w:t>השוואה מב</w:t>
      </w:r>
      <w:r>
        <w:rPr>
          <w:rFonts w:cs="Times New Roman" w:hint="cs"/>
          <w:rtl/>
        </w:rPr>
        <w:t>נ</w:t>
      </w:r>
      <w:r>
        <w:rPr>
          <w:rFonts w:cs="Times New Roman"/>
          <w:rtl/>
        </w:rPr>
        <w:t>ית</w:t>
      </w:r>
      <w:r>
        <w:rPr>
          <w:rFonts w:cs="Times New Roman" w:hint="cs"/>
          <w:rtl/>
        </w:rPr>
        <w:t xml:space="preserve"> של חלבונים.</w:t>
      </w:r>
    </w:p>
    <w:p w:rsidR="00930DEC" w:rsidRDefault="00930DEC" w:rsidP="00E52206">
      <w:pPr>
        <w:numPr>
          <w:ilvl w:val="0"/>
          <w:numId w:val="1"/>
        </w:numPr>
        <w:jc w:val="both"/>
        <w:rPr>
          <w:rFonts w:cs="Times New Roman"/>
          <w:rtl/>
        </w:rPr>
      </w:pPr>
      <w:r>
        <w:rPr>
          <w:rFonts w:cs="Times New Roman"/>
          <w:rtl/>
        </w:rPr>
        <w:t>חיזוי הכרה ביו-</w:t>
      </w:r>
      <w:r>
        <w:rPr>
          <w:rFonts w:cs="Times New Roman" w:hint="cs"/>
          <w:rtl/>
        </w:rPr>
        <w:t>מולקולארי</w:t>
      </w:r>
      <w:r>
        <w:rPr>
          <w:rFonts w:cs="Times New Roman" w:hint="eastAsia"/>
          <w:rtl/>
        </w:rPr>
        <w:t>ת</w:t>
      </w:r>
      <w:r>
        <w:rPr>
          <w:rFonts w:cs="Times New Roman" w:hint="cs"/>
          <w:rtl/>
        </w:rPr>
        <w:t xml:space="preserve"> (עגינה-</w:t>
      </w:r>
      <w:r>
        <w:rPr>
          <w:rFonts w:cs="Times New Roman"/>
        </w:rPr>
        <w:t>(docking</w:t>
      </w:r>
      <w:r>
        <w:rPr>
          <w:rFonts w:cs="Times New Roman" w:hint="cs"/>
          <w:rtl/>
        </w:rPr>
        <w:t xml:space="preserve"> וקומפלקסים </w:t>
      </w:r>
      <w:r w:rsidR="00E52206" w:rsidRPr="00E52206">
        <w:rPr>
          <w:rFonts w:cs="Times New Roman"/>
          <w:rtl/>
        </w:rPr>
        <w:t>ביולוגים</w:t>
      </w:r>
      <w:r>
        <w:rPr>
          <w:rFonts w:cs="Times New Roman"/>
          <w:rtl/>
        </w:rPr>
        <w:t>.</w:t>
      </w:r>
    </w:p>
    <w:p w:rsidR="00930DEC" w:rsidRPr="00503204" w:rsidRDefault="00930DEC" w:rsidP="00795E41">
      <w:pPr>
        <w:numPr>
          <w:ilvl w:val="0"/>
          <w:numId w:val="1"/>
        </w:numPr>
        <w:jc w:val="both"/>
      </w:pPr>
      <w:r>
        <w:rPr>
          <w:rFonts w:cs="Times New Roman" w:hint="cs"/>
          <w:rtl/>
        </w:rPr>
        <w:t>חיזוי תפקוד של חלבון.</w:t>
      </w:r>
    </w:p>
    <w:p w:rsidR="001A6BDC" w:rsidRDefault="00EA1F24" w:rsidP="00EA1F24">
      <w:pPr>
        <w:numPr>
          <w:ilvl w:val="0"/>
          <w:numId w:val="1"/>
        </w:numPr>
        <w:jc w:val="both"/>
        <w:rPr>
          <w:rFonts w:cs="Times New Roman"/>
        </w:rPr>
      </w:pPr>
      <w:r w:rsidRPr="00EA1F24">
        <w:rPr>
          <w:rFonts w:cs="Times New Roman"/>
          <w:rtl/>
        </w:rPr>
        <w:t>חיזוי</w:t>
      </w:r>
      <w:r w:rsidRPr="00EA1F24" w:rsidDel="00EA1F24">
        <w:rPr>
          <w:rFonts w:cs="Times New Roman" w:hint="cs"/>
          <w:rtl/>
        </w:rPr>
        <w:t xml:space="preserve"> </w:t>
      </w:r>
      <w:r w:rsidR="00930DEC" w:rsidRPr="001A6BDC">
        <w:rPr>
          <w:rFonts w:cs="Times New Roman" w:hint="cs"/>
          <w:rtl/>
        </w:rPr>
        <w:t>המבנה האטומי של קו</w:t>
      </w:r>
      <w:r w:rsidR="001A6BDC" w:rsidRPr="001A6BDC">
        <w:rPr>
          <w:rFonts w:cs="Times New Roman" w:hint="cs"/>
          <w:rtl/>
        </w:rPr>
        <w:t>מ</w:t>
      </w:r>
      <w:r w:rsidR="00930DEC" w:rsidRPr="001A6BDC">
        <w:rPr>
          <w:rFonts w:cs="Times New Roman" w:hint="cs"/>
          <w:rtl/>
        </w:rPr>
        <w:t xml:space="preserve">פלקסים רב מולקולאריים </w:t>
      </w:r>
      <w:r w:rsidR="001A6BDC" w:rsidRPr="001A6BDC">
        <w:rPr>
          <w:rFonts w:cs="Times New Roman" w:hint="cs"/>
          <w:rtl/>
        </w:rPr>
        <w:t xml:space="preserve">בעזרת שילוב של מידע </w:t>
      </w:r>
      <w:proofErr w:type="spellStart"/>
      <w:r w:rsidR="001A6BDC" w:rsidRPr="001A6BDC">
        <w:rPr>
          <w:rFonts w:cs="Times New Roman" w:hint="cs"/>
          <w:rtl/>
        </w:rPr>
        <w:t>ממיקרוסקופיה</w:t>
      </w:r>
      <w:proofErr w:type="spellEnd"/>
      <w:r w:rsidR="001A6BDC" w:rsidRPr="001A6BDC">
        <w:rPr>
          <w:rFonts w:cs="Times New Roman" w:hint="cs"/>
          <w:rtl/>
        </w:rPr>
        <w:t xml:space="preserve"> אלקטרונית (רזולוציה נמוכה</w:t>
      </w:r>
      <w:r w:rsidR="001A6BDC">
        <w:rPr>
          <w:rFonts w:cs="Times New Roman" w:hint="cs"/>
          <w:rtl/>
        </w:rPr>
        <w:t xml:space="preserve">) </w:t>
      </w:r>
      <w:proofErr w:type="spellStart"/>
      <w:r w:rsidR="001A6BDC">
        <w:rPr>
          <w:rFonts w:cs="Times New Roman" w:hint="cs"/>
          <w:rtl/>
        </w:rPr>
        <w:t>וקריסטלוגרפית</w:t>
      </w:r>
      <w:proofErr w:type="spellEnd"/>
      <w:r w:rsidR="001A6BDC">
        <w:rPr>
          <w:rFonts w:cs="Times New Roman" w:hint="cs"/>
          <w:rtl/>
        </w:rPr>
        <w:t xml:space="preserve"> קרני </w:t>
      </w:r>
      <w:r w:rsidR="001A6BDC">
        <w:rPr>
          <w:rFonts w:cs="Times New Roman" w:hint="cs"/>
        </w:rPr>
        <w:t>X</w:t>
      </w:r>
      <w:r w:rsidR="001A6BDC">
        <w:rPr>
          <w:rFonts w:cs="Times New Roman" w:hint="cs"/>
          <w:rtl/>
        </w:rPr>
        <w:t xml:space="preserve"> (רזולוציה גבוהה).</w:t>
      </w:r>
    </w:p>
    <w:p w:rsidR="001A6BDC" w:rsidRDefault="001A6BDC" w:rsidP="00795E41">
      <w:pPr>
        <w:jc w:val="both"/>
        <w:rPr>
          <w:rFonts w:cs="Times New Roman"/>
          <w:rtl/>
        </w:rPr>
      </w:pPr>
    </w:p>
    <w:p w:rsidR="00975041" w:rsidRDefault="00930DEC" w:rsidP="00EA1F24">
      <w:pPr>
        <w:jc w:val="both"/>
      </w:pPr>
      <w:r>
        <w:rPr>
          <w:rFonts w:cs="Times New Roman" w:hint="cs"/>
          <w:rtl/>
        </w:rPr>
        <w:t xml:space="preserve">הקורס </w:t>
      </w:r>
      <w:r w:rsidR="001A6BDC">
        <w:rPr>
          <w:rFonts w:cs="Times New Roman" w:hint="cs"/>
          <w:rtl/>
        </w:rPr>
        <w:t>מיועד</w:t>
      </w:r>
      <w:r>
        <w:rPr>
          <w:rFonts w:cs="Times New Roman" w:hint="cs"/>
          <w:rtl/>
        </w:rPr>
        <w:t xml:space="preserve"> לתלמידי התוכנית </w:t>
      </w:r>
      <w:proofErr w:type="spellStart"/>
      <w:r>
        <w:rPr>
          <w:rFonts w:cs="Times New Roman" w:hint="cs"/>
          <w:rtl/>
        </w:rPr>
        <w:t>לביואינפורמטיקה</w:t>
      </w:r>
      <w:proofErr w:type="spellEnd"/>
      <w:r w:rsidR="005316B8">
        <w:rPr>
          <w:rFonts w:cs="Times New Roman" w:hint="cs"/>
          <w:rtl/>
        </w:rPr>
        <w:t xml:space="preserve"> </w:t>
      </w:r>
      <w:r w:rsidR="00EA1F24">
        <w:rPr>
          <w:rFonts w:cs="Times New Roman" w:hint="cs"/>
          <w:rtl/>
        </w:rPr>
        <w:t>ופתוח גם</w:t>
      </w:r>
      <w:r w:rsidR="001A6BDC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לתלמידי תואר שני ושנה ג' במדעי המחשב</w:t>
      </w:r>
      <w:r w:rsidR="001A6BDC">
        <w:rPr>
          <w:rFonts w:cs="Times New Roman" w:hint="cs"/>
          <w:rtl/>
        </w:rPr>
        <w:t xml:space="preserve"> </w:t>
      </w:r>
      <w:r w:rsidR="00EA1F24">
        <w:rPr>
          <w:rFonts w:cs="Times New Roman" w:hint="cs"/>
          <w:rtl/>
        </w:rPr>
        <w:t xml:space="preserve">ומדעי החיים. תלמידים בעלי רקע דומה </w:t>
      </w:r>
      <w:proofErr w:type="spellStart"/>
      <w:r w:rsidR="00EA1F24">
        <w:rPr>
          <w:rFonts w:cs="Times New Roman" w:hint="cs"/>
          <w:rtl/>
        </w:rPr>
        <w:t>המעונינים</w:t>
      </w:r>
      <w:proofErr w:type="spellEnd"/>
      <w:r w:rsidR="00EA1F24">
        <w:rPr>
          <w:rFonts w:cs="Times New Roman" w:hint="cs"/>
          <w:rtl/>
        </w:rPr>
        <w:t xml:space="preserve"> להצטרף מתבקשים ליצור קשר עם המרצים</w:t>
      </w:r>
      <w:r>
        <w:rPr>
          <w:rFonts w:cs="Times New Roman" w:hint="cs"/>
          <w:rtl/>
        </w:rPr>
        <w:t xml:space="preserve">. </w:t>
      </w:r>
      <w:r w:rsidR="001A6BDC">
        <w:rPr>
          <w:rFonts w:cs="Times New Roman" w:hint="cs"/>
          <w:rtl/>
        </w:rPr>
        <w:t xml:space="preserve">חומר </w:t>
      </w:r>
      <w:r w:rsidR="00EA1F24">
        <w:rPr>
          <w:rFonts w:cs="Times New Roman" w:hint="cs"/>
          <w:rtl/>
        </w:rPr>
        <w:t xml:space="preserve">הלימוד </w:t>
      </w:r>
      <w:r>
        <w:rPr>
          <w:rFonts w:cs="Times New Roman" w:hint="cs"/>
          <w:rtl/>
        </w:rPr>
        <w:t xml:space="preserve">יתבסס </w:t>
      </w:r>
      <w:r w:rsidR="00EA1F24">
        <w:rPr>
          <w:rFonts w:cs="Times New Roman" w:hint="cs"/>
          <w:rtl/>
        </w:rPr>
        <w:t xml:space="preserve">בעיקר </w:t>
      </w:r>
      <w:r>
        <w:rPr>
          <w:rFonts w:cs="Times New Roman" w:hint="cs"/>
          <w:rtl/>
        </w:rPr>
        <w:t>על מאמרים שיופצו באתר הקורס.</w:t>
      </w:r>
    </w:p>
    <w:sectPr w:rsidR="00975041" w:rsidSect="00324F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66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DEC"/>
    <w:rsid w:val="00134FDF"/>
    <w:rsid w:val="001A6BDC"/>
    <w:rsid w:val="00324FA8"/>
    <w:rsid w:val="005316B8"/>
    <w:rsid w:val="00795E41"/>
    <w:rsid w:val="00930DEC"/>
    <w:rsid w:val="00975041"/>
    <w:rsid w:val="00982AFB"/>
    <w:rsid w:val="00A806EB"/>
    <w:rsid w:val="00D2445E"/>
    <w:rsid w:val="00D32B4C"/>
    <w:rsid w:val="00D63D5C"/>
    <w:rsid w:val="00DC3663"/>
    <w:rsid w:val="00E33636"/>
    <w:rsid w:val="00E52206"/>
    <w:rsid w:val="00EA1F24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E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2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EC"/>
    <w:pPr>
      <w:bidi/>
      <w:spacing w:after="0" w:line="240" w:lineRule="auto"/>
    </w:pPr>
    <w:rPr>
      <w:rFonts w:ascii="Times New Roman" w:eastAsia="Times New Roman" w:hAnsi="Times New Roman" w:cs="Miriam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narun@post.ta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wolfson</dc:creator>
  <cp:lastModifiedBy>user</cp:lastModifiedBy>
  <cp:revision>6</cp:revision>
  <dcterms:created xsi:type="dcterms:W3CDTF">2014-08-12T08:01:00Z</dcterms:created>
  <dcterms:modified xsi:type="dcterms:W3CDTF">2015-01-22T15:44:00Z</dcterms:modified>
</cp:coreProperties>
</file>