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B3" w:rsidRDefault="00D86B23" w:rsidP="00F016B7">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צעדים ראשונים במדעי המחשב</w:t>
      </w:r>
      <w:r>
        <w:rPr>
          <w:rFonts w:asciiTheme="minorBidi" w:eastAsia="Calibri" w:hAnsiTheme="minorBidi" w:cstheme="minorBidi" w:hint="cs"/>
          <w:b/>
          <w:bCs/>
          <w:sz w:val="28"/>
          <w:szCs w:val="28"/>
          <w:rtl/>
          <w:lang w:eastAsia="en-US"/>
        </w:rPr>
        <w:t xml:space="preserve"> ובתכנות </w:t>
      </w:r>
      <w:proofErr w:type="spellStart"/>
      <w:r>
        <w:rPr>
          <w:rFonts w:asciiTheme="minorBidi" w:eastAsia="Calibri" w:hAnsiTheme="minorBidi" w:cstheme="minorBidi" w:hint="cs"/>
          <w:b/>
          <w:bCs/>
          <w:sz w:val="28"/>
          <w:szCs w:val="28"/>
          <w:rtl/>
          <w:lang w:eastAsia="en-US"/>
        </w:rPr>
        <w:t>בפייתון</w:t>
      </w:r>
      <w:proofErr w:type="spellEnd"/>
      <w:r w:rsidRPr="00F016B7">
        <w:rPr>
          <w:rFonts w:asciiTheme="minorBidi" w:eastAsia="Calibri" w:hAnsiTheme="minorBidi" w:cstheme="minorBidi"/>
          <w:b/>
          <w:bCs/>
          <w:sz w:val="28"/>
          <w:szCs w:val="28"/>
          <w:rtl/>
          <w:lang w:eastAsia="en-US"/>
        </w:rPr>
        <w:t xml:space="preserve"> </w:t>
      </w:r>
      <w:r w:rsidR="00702DA3" w:rsidRPr="00F016B7">
        <w:rPr>
          <w:rFonts w:asciiTheme="minorBidi" w:eastAsia="Calibri" w:hAnsiTheme="minorBidi" w:cstheme="minorBidi"/>
          <w:b/>
          <w:bCs/>
          <w:sz w:val="28"/>
          <w:szCs w:val="28"/>
          <w:rtl/>
          <w:lang w:eastAsia="en-US"/>
        </w:rPr>
        <w:t xml:space="preserve">– </w:t>
      </w:r>
    </w:p>
    <w:p w:rsidR="00702DA3" w:rsidRPr="00F016B7" w:rsidRDefault="00F016B7" w:rsidP="00F016B7">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פרופ' בני שור וד"ר אמיר רובינשטיין</w:t>
      </w:r>
    </w:p>
    <w:p w:rsidR="00702DA3" w:rsidRPr="00F016B7" w:rsidRDefault="00702DA3" w:rsidP="00E533F7">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1882-030</w:t>
      </w:r>
      <w:r w:rsidR="00F016B7" w:rsidRPr="00F016B7">
        <w:rPr>
          <w:rFonts w:asciiTheme="minorBidi" w:eastAsia="Calibri" w:hAnsiTheme="minorBidi" w:cstheme="minorBidi"/>
          <w:b/>
          <w:bCs/>
          <w:sz w:val="28"/>
          <w:szCs w:val="28"/>
          <w:rtl/>
          <w:lang w:eastAsia="en-US"/>
        </w:rPr>
        <w:t>1</w:t>
      </w:r>
      <w:r w:rsidR="00724252" w:rsidRPr="00F016B7">
        <w:rPr>
          <w:rFonts w:asciiTheme="minorBidi" w:eastAsia="Calibri" w:hAnsiTheme="minorBidi" w:cstheme="minorBidi"/>
          <w:b/>
          <w:bCs/>
          <w:sz w:val="28"/>
          <w:szCs w:val="28"/>
          <w:rtl/>
          <w:lang w:eastAsia="en-US"/>
        </w:rPr>
        <w:t xml:space="preserve"> (תש"</w:t>
      </w:r>
      <w:r w:rsidR="00E533F7">
        <w:rPr>
          <w:rFonts w:asciiTheme="minorBidi" w:eastAsia="Calibri" w:hAnsiTheme="minorBidi" w:cstheme="minorBidi" w:hint="cs"/>
          <w:b/>
          <w:bCs/>
          <w:sz w:val="28"/>
          <w:szCs w:val="28"/>
          <w:rtl/>
          <w:lang w:eastAsia="en-US"/>
        </w:rPr>
        <w:t>פ</w:t>
      </w:r>
      <w:r w:rsidR="00724252" w:rsidRPr="00F016B7">
        <w:rPr>
          <w:rFonts w:asciiTheme="minorBidi" w:eastAsia="Calibri" w:hAnsiTheme="minorBidi" w:cstheme="minorBidi"/>
          <w:b/>
          <w:bCs/>
          <w:sz w:val="28"/>
          <w:szCs w:val="28"/>
          <w:rtl/>
          <w:lang w:eastAsia="en-US"/>
        </w:rPr>
        <w:t xml:space="preserve">)  </w:t>
      </w:r>
    </w:p>
    <w:p w:rsidR="00702DA3" w:rsidRPr="00F016B7" w:rsidRDefault="00702DA3" w:rsidP="00702DA3">
      <w:pPr>
        <w:spacing w:line="259" w:lineRule="auto"/>
        <w:jc w:val="center"/>
        <w:rPr>
          <w:rFonts w:asciiTheme="minorBidi" w:eastAsia="Calibri" w:hAnsiTheme="minorBidi" w:cstheme="minorBidi"/>
          <w:b/>
          <w:bCs/>
          <w:sz w:val="28"/>
          <w:szCs w:val="28"/>
          <w:rtl/>
          <w:lang w:eastAsia="en-US"/>
        </w:rPr>
      </w:pPr>
    </w:p>
    <w:p w:rsidR="00F016B7" w:rsidRDefault="00F016B7" w:rsidP="00E533F7">
      <w:pPr>
        <w:spacing w:line="276" w:lineRule="auto"/>
        <w:rPr>
          <w:rFonts w:asciiTheme="minorBidi" w:hAnsiTheme="minorBidi" w:cstheme="minorBidi"/>
          <w:rtl/>
        </w:rPr>
      </w:pPr>
      <w:r w:rsidRPr="00F016B7">
        <w:rPr>
          <w:rFonts w:asciiTheme="minorBidi" w:hAnsiTheme="minorBidi" w:cstheme="minorBidi"/>
          <w:rtl/>
        </w:rPr>
        <w:t xml:space="preserve">עולם המחשבים נוכח בחיינו בכל רגע כמעט, אך </w:t>
      </w:r>
      <w:r w:rsidRPr="00F016B7">
        <w:rPr>
          <w:rFonts w:asciiTheme="minorBidi" w:hAnsiTheme="minorBidi" w:cstheme="minorBidi"/>
        </w:rPr>
        <w:t xml:space="preserve"> </w:t>
      </w:r>
      <w:r w:rsidRPr="00F016B7">
        <w:rPr>
          <w:rFonts w:asciiTheme="minorBidi" w:hAnsiTheme="minorBidi" w:cstheme="minorBidi"/>
          <w:rtl/>
        </w:rPr>
        <w:t>לרבים מאתנו הוא אינו מובן. מטרת קורס זה היא לאפשר לכל לומדת ולומד היכרות ראשונית עם חלק מהרעיונות החשובים והיפים בעולם המחשוב והתכנות. אתם מוזמנים לקורס המקוון 'צעדים ראשונים במדעי המחשב' .</w:t>
      </w:r>
    </w:p>
    <w:p w:rsidR="00B31795" w:rsidRPr="00F016B7" w:rsidRDefault="00B31795" w:rsidP="00B31795">
      <w:pPr>
        <w:spacing w:line="276" w:lineRule="auto"/>
        <w:rPr>
          <w:rFonts w:asciiTheme="minorBidi" w:hAnsiTheme="minorBidi" w:cstheme="minorBidi"/>
          <w:rtl/>
        </w:rPr>
      </w:pPr>
      <w:r w:rsidRPr="00B31795">
        <w:rPr>
          <w:rFonts w:asciiTheme="minorBidi" w:hAnsiTheme="minorBidi" w:cstheme="minorBidi"/>
          <w:rtl/>
        </w:rPr>
        <w:t>הקורס מתנהל בשפה העברית אך מלווה בכתוביות בשפה הערבית</w:t>
      </w:r>
      <w:r>
        <w:rPr>
          <w:rFonts w:asciiTheme="minorBidi" w:hAnsiTheme="minorBidi" w:cstheme="minorBidi" w:hint="cs"/>
          <w:rtl/>
        </w:rPr>
        <w:t>.</w:t>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Pr>
      </w:pPr>
      <w:r w:rsidRPr="00F016B7">
        <w:rPr>
          <w:rFonts w:asciiTheme="minorBidi" w:hAnsiTheme="minorBidi" w:cstheme="minorBidi"/>
          <w:b/>
          <w:bCs/>
          <w:u w:val="single"/>
          <w:rtl/>
        </w:rPr>
        <w:t xml:space="preserve">מה תלמדו בקורס? </w:t>
      </w:r>
    </w:p>
    <w:p w:rsidR="00F016B7" w:rsidRPr="00F016B7" w:rsidRDefault="00F016B7" w:rsidP="00F016B7">
      <w:pPr>
        <w:pStyle w:val="a8"/>
        <w:numPr>
          <w:ilvl w:val="0"/>
          <w:numId w:val="4"/>
        </w:numPr>
        <w:bidi/>
        <w:spacing w:line="276" w:lineRule="auto"/>
        <w:rPr>
          <w:rFonts w:asciiTheme="minorBidi" w:hAnsiTheme="minorBidi"/>
          <w:b/>
          <w:bCs/>
        </w:rPr>
      </w:pPr>
      <w:r w:rsidRPr="00F016B7">
        <w:rPr>
          <w:rFonts w:asciiTheme="minorBidi" w:hAnsiTheme="minorBidi"/>
          <w:b/>
          <w:bCs/>
          <w:rtl/>
        </w:rPr>
        <w:t>תכנות:</w:t>
      </w:r>
    </w:p>
    <w:p w:rsidR="00F016B7" w:rsidRPr="00F016B7" w:rsidRDefault="00F016B7" w:rsidP="00F016B7">
      <w:pPr>
        <w:pStyle w:val="a8"/>
        <w:numPr>
          <w:ilvl w:val="0"/>
          <w:numId w:val="3"/>
        </w:numPr>
        <w:bidi/>
        <w:spacing w:line="276" w:lineRule="auto"/>
        <w:rPr>
          <w:rFonts w:asciiTheme="minorBidi" w:hAnsiTheme="minorBidi"/>
        </w:rPr>
      </w:pPr>
      <w:r w:rsidRPr="00F016B7">
        <w:rPr>
          <w:rFonts w:asciiTheme="minorBidi" w:hAnsiTheme="minorBidi"/>
          <w:rtl/>
        </w:rPr>
        <w:t xml:space="preserve">התנסות מעשית בכתיבת </w:t>
      </w:r>
      <w:r w:rsidR="00C229C8" w:rsidRPr="00F016B7">
        <w:rPr>
          <w:rFonts w:asciiTheme="minorBidi" w:hAnsiTheme="minorBidi" w:hint="cs"/>
          <w:rtl/>
        </w:rPr>
        <w:t>תכניות</w:t>
      </w:r>
      <w:r w:rsidRPr="00F016B7">
        <w:rPr>
          <w:rFonts w:asciiTheme="minorBidi" w:hAnsiTheme="minorBidi"/>
          <w:rtl/>
        </w:rPr>
        <w:t xml:space="preserve"> בסיסיות בשפת </w:t>
      </w:r>
      <w:r w:rsidRPr="00F016B7">
        <w:rPr>
          <w:rFonts w:asciiTheme="minorBidi" w:hAnsiTheme="minorBidi"/>
        </w:rPr>
        <w:t>Python</w:t>
      </w:r>
    </w:p>
    <w:p w:rsidR="00F016B7" w:rsidRPr="00F016B7" w:rsidRDefault="00F016B7" w:rsidP="00F016B7">
      <w:pPr>
        <w:pStyle w:val="a8"/>
        <w:numPr>
          <w:ilvl w:val="0"/>
          <w:numId w:val="3"/>
        </w:numPr>
        <w:bidi/>
        <w:spacing w:line="276" w:lineRule="auto"/>
        <w:rPr>
          <w:rFonts w:asciiTheme="minorBidi" w:hAnsiTheme="minorBidi"/>
        </w:rPr>
      </w:pPr>
      <w:r w:rsidRPr="00F016B7">
        <w:rPr>
          <w:rFonts w:asciiTheme="minorBidi" w:hAnsiTheme="minorBidi"/>
          <w:rtl/>
        </w:rPr>
        <w:t>התמודדות עם כתיבת קוד, ופתרון בעיות עד להרצת התוכנית</w:t>
      </w:r>
    </w:p>
    <w:p w:rsidR="00F016B7" w:rsidRPr="00F016B7" w:rsidRDefault="00F016B7" w:rsidP="00F016B7">
      <w:pPr>
        <w:pStyle w:val="a8"/>
        <w:numPr>
          <w:ilvl w:val="0"/>
          <w:numId w:val="4"/>
        </w:numPr>
        <w:bidi/>
        <w:spacing w:line="276" w:lineRule="auto"/>
        <w:rPr>
          <w:rFonts w:asciiTheme="minorBidi" w:hAnsiTheme="minorBidi"/>
          <w:b/>
          <w:bCs/>
        </w:rPr>
      </w:pPr>
      <w:r w:rsidRPr="00F016B7">
        <w:rPr>
          <w:rFonts w:asciiTheme="minorBidi" w:hAnsiTheme="minorBidi"/>
          <w:b/>
          <w:bCs/>
          <w:rtl/>
        </w:rPr>
        <w:t>חשיבה חישובית (</w:t>
      </w:r>
      <w:r w:rsidRPr="00F016B7">
        <w:rPr>
          <w:rFonts w:asciiTheme="minorBidi" w:hAnsiTheme="minorBidi"/>
          <w:b/>
          <w:bCs/>
        </w:rPr>
        <w:t>computational thinking</w:t>
      </w:r>
      <w:r w:rsidRPr="00F016B7">
        <w:rPr>
          <w:rFonts w:asciiTheme="minorBidi" w:hAnsiTheme="minorBidi"/>
          <w:b/>
          <w:bCs/>
          <w:rtl/>
        </w:rPr>
        <w:t xml:space="preserve">): </w:t>
      </w:r>
    </w:p>
    <w:p w:rsidR="00F016B7" w:rsidRPr="00F016B7" w:rsidRDefault="00F016B7" w:rsidP="00F016B7">
      <w:pPr>
        <w:pStyle w:val="a8"/>
        <w:numPr>
          <w:ilvl w:val="0"/>
          <w:numId w:val="2"/>
        </w:numPr>
        <w:bidi/>
        <w:spacing w:line="276" w:lineRule="auto"/>
        <w:rPr>
          <w:rFonts w:asciiTheme="minorBidi" w:hAnsiTheme="minorBidi"/>
          <w:rtl/>
        </w:rPr>
      </w:pPr>
      <w:r w:rsidRPr="00F016B7">
        <w:rPr>
          <w:rFonts w:asciiTheme="minorBidi" w:hAnsiTheme="minorBidi"/>
          <w:rtl/>
        </w:rPr>
        <w:t>פיתוח מיומנות לניסוח בעיות במונחים חישוביים ופיתוח אלגוריתמים עבורן</w:t>
      </w:r>
    </w:p>
    <w:p w:rsidR="00F016B7" w:rsidRPr="00F016B7" w:rsidRDefault="00F016B7" w:rsidP="00F016B7">
      <w:pPr>
        <w:pStyle w:val="a8"/>
        <w:numPr>
          <w:ilvl w:val="0"/>
          <w:numId w:val="2"/>
        </w:numPr>
        <w:bidi/>
        <w:spacing w:line="276" w:lineRule="auto"/>
        <w:rPr>
          <w:rFonts w:asciiTheme="minorBidi" w:hAnsiTheme="minorBidi"/>
        </w:rPr>
      </w:pPr>
      <w:r w:rsidRPr="00F016B7">
        <w:rPr>
          <w:rFonts w:asciiTheme="minorBidi" w:hAnsiTheme="minorBidi"/>
          <w:rtl/>
        </w:rPr>
        <w:t>הבנת המשמעות של יעילותם של אלגוריתמים</w:t>
      </w:r>
    </w:p>
    <w:p w:rsidR="00F016B7" w:rsidRPr="00F016B7" w:rsidRDefault="00F016B7" w:rsidP="00F016B7">
      <w:pPr>
        <w:pStyle w:val="a8"/>
        <w:numPr>
          <w:ilvl w:val="0"/>
          <w:numId w:val="4"/>
        </w:numPr>
        <w:bidi/>
        <w:spacing w:line="276" w:lineRule="auto"/>
        <w:rPr>
          <w:rFonts w:asciiTheme="minorBidi" w:hAnsiTheme="minorBidi"/>
        </w:rPr>
      </w:pPr>
      <w:r w:rsidRPr="00F016B7">
        <w:rPr>
          <w:rFonts w:asciiTheme="minorBidi" w:hAnsiTheme="minorBidi"/>
          <w:b/>
          <w:bCs/>
          <w:rtl/>
        </w:rPr>
        <w:t>מושגים ורעיונות במדעי המחשב:</w:t>
      </w:r>
    </w:p>
    <w:p w:rsidR="00F016B7" w:rsidRPr="00F016B7" w:rsidRDefault="00F016B7" w:rsidP="00F016B7">
      <w:pPr>
        <w:pStyle w:val="a8"/>
        <w:bidi/>
        <w:spacing w:line="276" w:lineRule="auto"/>
        <w:ind w:left="360"/>
        <w:rPr>
          <w:rFonts w:asciiTheme="minorBidi" w:hAnsiTheme="minorBidi"/>
        </w:rPr>
      </w:pPr>
      <w:r w:rsidRPr="00F016B7">
        <w:rPr>
          <w:rFonts w:asciiTheme="minorBidi" w:hAnsiTheme="minorBidi"/>
          <w:rtl/>
        </w:rPr>
        <w:t xml:space="preserve">מושגים בסיסיים ורעיונות מרכזיים מתחומים שונים של מדעי המחשב </w:t>
      </w:r>
    </w:p>
    <w:p w:rsidR="00F016B7" w:rsidRPr="009D4EB2" w:rsidRDefault="00E533F7" w:rsidP="00F016B7">
      <w:pPr>
        <w:spacing w:line="276" w:lineRule="auto"/>
        <w:rPr>
          <w:rFonts w:asciiTheme="minorBidi" w:hAnsiTheme="minorBidi" w:cstheme="minorBidi"/>
          <w:rtl/>
        </w:rPr>
      </w:pPr>
      <w:hyperlink r:id="rId8" w:history="1">
        <w:r w:rsidR="009D4EB2" w:rsidRPr="009D4EB2">
          <w:rPr>
            <w:rStyle w:val="Hyperlink"/>
            <w:rFonts w:asciiTheme="minorBidi" w:hAnsiTheme="minorBidi" w:cstheme="minorBidi" w:hint="cs"/>
            <w:rtl/>
          </w:rPr>
          <w:t>סרטון הסבר על הקו</w:t>
        </w:r>
        <w:r w:rsidR="009D4EB2" w:rsidRPr="009D4EB2">
          <w:rPr>
            <w:rStyle w:val="Hyperlink"/>
            <w:rFonts w:asciiTheme="minorBidi" w:hAnsiTheme="minorBidi" w:cstheme="minorBidi" w:hint="cs"/>
            <w:rtl/>
          </w:rPr>
          <w:t>ר</w:t>
        </w:r>
        <w:r w:rsidR="009D4EB2" w:rsidRPr="009D4EB2">
          <w:rPr>
            <w:rStyle w:val="Hyperlink"/>
            <w:rFonts w:asciiTheme="minorBidi" w:hAnsiTheme="minorBidi" w:cstheme="minorBidi" w:hint="cs"/>
            <w:rtl/>
          </w:rPr>
          <w:t>ס</w:t>
        </w:r>
      </w:hyperlink>
    </w:p>
    <w:p w:rsidR="009D4EB2" w:rsidRPr="00F016B7" w:rsidRDefault="009D4EB2"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איך תלמדו? </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סרטוני וידיאו</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הדגמות של נושאים מרכזיים</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 xml:space="preserve">סרטוני סמן </w:t>
      </w:r>
      <w:r w:rsidR="00C229C8" w:rsidRPr="00F016B7">
        <w:rPr>
          <w:rFonts w:asciiTheme="minorBidi" w:hAnsiTheme="minorBidi"/>
        </w:rPr>
        <w:t>tutorials</w:t>
      </w:r>
      <w:r w:rsidRPr="00F016B7">
        <w:rPr>
          <w:rFonts w:asciiTheme="minorBidi" w:hAnsiTheme="minorBidi"/>
          <w:rtl/>
        </w:rPr>
        <w:t xml:space="preserve"> – המלמדים כיצד לתכנת </w:t>
      </w:r>
      <w:proofErr w:type="spellStart"/>
      <w:r w:rsidRPr="00F016B7">
        <w:rPr>
          <w:rFonts w:asciiTheme="minorBidi" w:hAnsiTheme="minorBidi"/>
          <w:rtl/>
        </w:rPr>
        <w:t>בפייתון</w:t>
      </w:r>
      <w:proofErr w:type="spellEnd"/>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 xml:space="preserve">תרגולים מעשיים בכתיבת קוד </w:t>
      </w:r>
      <w:proofErr w:type="spellStart"/>
      <w:r w:rsidRPr="00F016B7">
        <w:rPr>
          <w:rFonts w:asciiTheme="minorBidi" w:hAnsiTheme="minorBidi"/>
          <w:rtl/>
        </w:rPr>
        <w:t>בפייתון</w:t>
      </w:r>
      <w:proofErr w:type="spellEnd"/>
      <w:r w:rsidRPr="00F016B7">
        <w:rPr>
          <w:rFonts w:asciiTheme="minorBidi" w:hAnsiTheme="minorBidi"/>
          <w:rtl/>
        </w:rPr>
        <w:t xml:space="preserve"> </w:t>
      </w:r>
    </w:p>
    <w:p w:rsid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תוכן כתוב ומונגש בפשטות</w:t>
      </w:r>
    </w:p>
    <w:p w:rsidR="00C229C8" w:rsidRDefault="002738E5" w:rsidP="00C229C8">
      <w:pPr>
        <w:pStyle w:val="a8"/>
        <w:numPr>
          <w:ilvl w:val="0"/>
          <w:numId w:val="1"/>
        </w:numPr>
        <w:bidi/>
        <w:spacing w:line="276" w:lineRule="auto"/>
        <w:rPr>
          <w:rFonts w:asciiTheme="minorBidi" w:hAnsiTheme="minorBidi"/>
        </w:rPr>
      </w:pPr>
      <w:r>
        <w:rPr>
          <w:rtl/>
        </w:rPr>
        <w:t>במהלך הסמסטר ייתכנו מפגשי פרונטליים או וירטואליים לתרגול נוסף ומענה על שאלות. המפגשים אינם מפגשי חובה, אך לסטודנטים ללא שום רקע בתכנות הם עשויים לעזור משמעותית ולשפר את סיכויי ההצלחה</w:t>
      </w:r>
      <w:r w:rsidR="00C229C8">
        <w:rPr>
          <w:rFonts w:asciiTheme="minorBidi" w:hAnsiTheme="minorBidi" w:hint="cs"/>
          <w:rtl/>
        </w:rPr>
        <w:t>.</w:t>
      </w:r>
    </w:p>
    <w:p w:rsidR="002738E5" w:rsidRPr="00F016B7" w:rsidRDefault="002738E5" w:rsidP="002738E5">
      <w:pPr>
        <w:pStyle w:val="a8"/>
        <w:numPr>
          <w:ilvl w:val="0"/>
          <w:numId w:val="1"/>
        </w:numPr>
        <w:bidi/>
        <w:spacing w:line="276" w:lineRule="auto"/>
        <w:rPr>
          <w:rFonts w:asciiTheme="minorBidi" w:hAnsiTheme="minorBidi"/>
          <w:rtl/>
        </w:rPr>
      </w:pPr>
      <w:r>
        <w:rPr>
          <w:rtl/>
        </w:rPr>
        <w:t>השיעורים המקוונים כוללים בחנים בסוף כל שיעור וכן מבחן אמצע ומבחן מסכם. כל אלו ירכיבו 15% מהציון הסופי, והיתר הבחינה הסופית שתיערך בקמפוס</w:t>
      </w:r>
      <w:r>
        <w:rPr>
          <w:rFonts w:asciiTheme="minorBidi" w:hAnsiTheme="minorBidi" w:hint="cs"/>
          <w:rtl/>
        </w:rPr>
        <w:t>.</w:t>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דרישות קדם: </w:t>
      </w:r>
    </w:p>
    <w:p w:rsidR="00F016B7" w:rsidRDefault="00F016B7" w:rsidP="00941ECB">
      <w:pPr>
        <w:spacing w:line="276" w:lineRule="auto"/>
        <w:rPr>
          <w:rFonts w:asciiTheme="minorBidi" w:hAnsiTheme="minorBidi" w:cstheme="minorBidi"/>
          <w:rtl/>
        </w:rPr>
      </w:pPr>
      <w:r w:rsidRPr="00F016B7">
        <w:rPr>
          <w:rFonts w:asciiTheme="minorBidi" w:hAnsiTheme="minorBidi" w:cstheme="minorBidi"/>
          <w:rtl/>
        </w:rPr>
        <w:t>אין!</w:t>
      </w:r>
      <w:r w:rsidR="00941ECB">
        <w:rPr>
          <w:rFonts w:asciiTheme="minorBidi" w:hAnsiTheme="minorBidi" w:cstheme="minorBidi" w:hint="cs"/>
          <w:rtl/>
        </w:rPr>
        <w:t xml:space="preserve"> - </w:t>
      </w:r>
      <w:r w:rsidRPr="00F016B7">
        <w:rPr>
          <w:rFonts w:asciiTheme="minorBidi" w:hAnsiTheme="minorBidi" w:cstheme="minorBidi"/>
          <w:rtl/>
        </w:rPr>
        <w:t xml:space="preserve">אין אמנם דרישות קדם פורמליות, אך תדרשו להשקיע זמן ומאמץ בהבנת החומר, מעבר על התרגולים, פתרון תרגילים, וכתיבת תכניות באופן עצמאי </w:t>
      </w:r>
    </w:p>
    <w:p w:rsidR="00941ECB" w:rsidRDefault="00941ECB" w:rsidP="00F016B7">
      <w:pPr>
        <w:spacing w:line="276" w:lineRule="auto"/>
        <w:rPr>
          <w:rFonts w:asciiTheme="minorHAnsi" w:eastAsiaTheme="minorHAnsi" w:hAnsiTheme="minorHAnsi" w:cstheme="minorBidi"/>
          <w:sz w:val="22"/>
          <w:szCs w:val="22"/>
          <w:rtl/>
          <w:lang w:eastAsia="en-US"/>
        </w:rPr>
      </w:pPr>
    </w:p>
    <w:p w:rsidR="00941ECB" w:rsidRPr="00941ECB" w:rsidRDefault="00941ECB" w:rsidP="00F016B7">
      <w:pPr>
        <w:spacing w:line="276" w:lineRule="auto"/>
        <w:rPr>
          <w:rFonts w:asciiTheme="minorBidi" w:hAnsiTheme="minorBidi" w:cstheme="minorBidi"/>
          <w:rtl/>
        </w:rPr>
      </w:pPr>
      <w:r w:rsidRPr="00097753">
        <w:rPr>
          <w:rFonts w:asciiTheme="minorHAnsi" w:eastAsiaTheme="minorHAnsi" w:hAnsiTheme="minorHAnsi" w:cstheme="minorBidi" w:hint="cs"/>
          <w:sz w:val="22"/>
          <w:szCs w:val="22"/>
          <w:rtl/>
          <w:lang w:eastAsia="en-US"/>
        </w:rPr>
        <w:t>בקורס זה חלה מגבלת רישום נוספת בשל תכני לימוד קרובים על אף שטכנית הדבר אפשרי</w:t>
      </w:r>
      <w:r w:rsidRPr="00097753">
        <w:rPr>
          <w:rFonts w:asciiTheme="minorHAnsi" w:eastAsiaTheme="minorHAnsi" w:hAnsiTheme="minorHAnsi" w:cstheme="minorBidi" w:hint="cs"/>
          <w:sz w:val="22"/>
          <w:szCs w:val="22"/>
          <w:lang w:eastAsia="en-US"/>
        </w:rPr>
        <w:t>. </w:t>
      </w:r>
      <w:r w:rsidRPr="00097753">
        <w:rPr>
          <w:rFonts w:asciiTheme="minorHAnsi" w:eastAsiaTheme="minorHAnsi" w:hAnsiTheme="minorHAnsi" w:cstheme="minorBidi" w:hint="cs"/>
          <w:sz w:val="22"/>
          <w:szCs w:val="22"/>
          <w:lang w:eastAsia="en-US"/>
        </w:rPr>
        <w:br/>
      </w:r>
      <w:r w:rsidRPr="00097753">
        <w:rPr>
          <w:rFonts w:asciiTheme="minorHAnsi" w:eastAsiaTheme="minorHAnsi" w:hAnsiTheme="minorHAnsi" w:cstheme="minorBidi" w:hint="cs"/>
          <w:b/>
          <w:bCs/>
          <w:sz w:val="22"/>
          <w:szCs w:val="22"/>
          <w:rtl/>
          <w:lang w:eastAsia="en-US"/>
        </w:rPr>
        <w:t>מנועים להירשם לקורס זה</w:t>
      </w:r>
      <w:r w:rsidRPr="00097753">
        <w:rPr>
          <w:rFonts w:asciiTheme="minorHAnsi" w:eastAsiaTheme="minorHAnsi" w:hAnsiTheme="minorHAnsi" w:cstheme="minorBidi" w:hint="cs"/>
          <w:sz w:val="22"/>
          <w:szCs w:val="22"/>
          <w:rtl/>
          <w:lang w:eastAsia="en-US"/>
        </w:rPr>
        <w:t> סטודנטים מהפקולטה להנדסה ומי שלמד את הקורס מבוא כללי לתכנות 1843-0310</w:t>
      </w:r>
      <w:r w:rsidRPr="00097753">
        <w:rPr>
          <w:rFonts w:asciiTheme="minorHAnsi" w:eastAsiaTheme="minorHAnsi" w:hAnsiTheme="minorHAnsi" w:cstheme="minorBidi" w:hint="cs"/>
          <w:sz w:val="22"/>
          <w:szCs w:val="22"/>
          <w:lang w:eastAsia="en-US"/>
        </w:rPr>
        <w:t>. </w:t>
      </w:r>
      <w:bookmarkStart w:id="0" w:name="_GoBack"/>
      <w:bookmarkEnd w:id="0"/>
      <w:r w:rsidRPr="00097753">
        <w:rPr>
          <w:rFonts w:asciiTheme="minorHAnsi" w:eastAsiaTheme="minorHAnsi" w:hAnsiTheme="minorHAnsi" w:cstheme="minorBidi" w:hint="cs"/>
          <w:sz w:val="22"/>
          <w:szCs w:val="22"/>
          <w:u w:val="single"/>
          <w:lang w:eastAsia="en-US"/>
        </w:rPr>
        <w:br/>
      </w:r>
      <w:r w:rsidRPr="00097753">
        <w:rPr>
          <w:rFonts w:asciiTheme="minorHAnsi" w:eastAsiaTheme="minorHAnsi" w:hAnsiTheme="minorHAnsi" w:cstheme="minorBidi" w:hint="cs"/>
          <w:sz w:val="22"/>
          <w:szCs w:val="22"/>
          <w:rtl/>
          <w:lang w:eastAsia="en-US"/>
        </w:rPr>
        <w:t xml:space="preserve">סטודנט שיירשם לקורס למרות שהוא מנוע מלעשות זאת - הרשמתו תבוטל גם אם הדבר יתגלה </w:t>
      </w:r>
      <w:r w:rsidRPr="00097753">
        <w:rPr>
          <w:rFonts w:asciiTheme="minorHAnsi" w:eastAsiaTheme="minorHAnsi" w:hAnsiTheme="minorHAnsi" w:cstheme="minorBidi" w:hint="cs"/>
          <w:sz w:val="22"/>
          <w:szCs w:val="22"/>
          <w:rtl/>
          <w:lang w:eastAsia="en-US"/>
        </w:rPr>
        <w:lastRenderedPageBreak/>
        <w:t>בסוף הסמסטר</w:t>
      </w:r>
      <w:r w:rsidRPr="00097753">
        <w:rPr>
          <w:rFonts w:asciiTheme="minorHAnsi" w:eastAsiaTheme="minorHAnsi" w:hAnsiTheme="minorHAnsi" w:cstheme="minorBidi" w:hint="cs"/>
          <w:sz w:val="22"/>
          <w:szCs w:val="22"/>
          <w:lang w:eastAsia="en-US"/>
        </w:rPr>
        <w:t>. </w:t>
      </w:r>
      <w:r w:rsidRPr="00097753">
        <w:rPr>
          <w:rFonts w:asciiTheme="minorHAnsi" w:eastAsiaTheme="minorHAnsi" w:hAnsiTheme="minorHAnsi" w:cstheme="minorBidi" w:hint="cs"/>
          <w:sz w:val="22"/>
          <w:szCs w:val="22"/>
          <w:lang w:eastAsia="en-US"/>
        </w:rPr>
        <w:br/>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מי המרצים? </w:t>
      </w:r>
    </w:p>
    <w:p w:rsidR="00F016B7" w:rsidRPr="00F016B7" w:rsidRDefault="00F016B7" w:rsidP="00F016B7">
      <w:pPr>
        <w:pStyle w:val="a8"/>
        <w:numPr>
          <w:ilvl w:val="0"/>
          <w:numId w:val="5"/>
        </w:numPr>
        <w:bidi/>
        <w:spacing w:line="276" w:lineRule="auto"/>
        <w:rPr>
          <w:rFonts w:asciiTheme="minorBidi" w:hAnsiTheme="minorBidi"/>
          <w:rtl/>
        </w:rPr>
      </w:pPr>
      <w:r w:rsidRPr="00F016B7">
        <w:rPr>
          <w:rFonts w:asciiTheme="minorBidi" w:hAnsiTheme="minorBidi"/>
          <w:rtl/>
        </w:rPr>
        <w:t xml:space="preserve">פרופ' בני שור וד"ר אמיר רובינשטיין, מרצים בבית הספר למדעי המחשב באוניברסיטת תל אביב לשניהם יחד ניסיון של מעל 40 שנה בתחום הוראת מדעי המחשב. </w:t>
      </w:r>
    </w:p>
    <w:p w:rsidR="00F016B7" w:rsidRPr="00F016B7" w:rsidRDefault="00F016B7" w:rsidP="00F016B7">
      <w:pPr>
        <w:pStyle w:val="a8"/>
        <w:numPr>
          <w:ilvl w:val="0"/>
          <w:numId w:val="5"/>
        </w:numPr>
        <w:bidi/>
        <w:spacing w:line="276" w:lineRule="auto"/>
        <w:rPr>
          <w:rFonts w:asciiTheme="minorBidi" w:hAnsiTheme="minorBidi"/>
        </w:rPr>
      </w:pPr>
      <w:r w:rsidRPr="00F016B7">
        <w:rPr>
          <w:rFonts w:asciiTheme="minorBidi" w:hAnsiTheme="minorBidi"/>
          <w:rtl/>
        </w:rPr>
        <w:t>פרופ' בני שור:</w:t>
      </w:r>
    </w:p>
    <w:p w:rsidR="00F016B7" w:rsidRPr="00F016B7" w:rsidRDefault="00F016B7" w:rsidP="00F016B7">
      <w:pPr>
        <w:pStyle w:val="a8"/>
        <w:bidi/>
        <w:spacing w:line="276" w:lineRule="auto"/>
        <w:ind w:left="360"/>
        <w:rPr>
          <w:rFonts w:asciiTheme="minorBidi" w:hAnsiTheme="minorBidi"/>
          <w:rtl/>
        </w:rPr>
      </w:pPr>
      <w:r w:rsidRPr="00F016B7">
        <w:rPr>
          <w:rFonts w:asciiTheme="minorBidi" w:hAnsiTheme="minorBidi"/>
          <w:rtl/>
        </w:rPr>
        <w:t>עוסק בנושאים הקשורים לביולוגיה חישובית, פרטיות, ואקראיות. כן פיתח ולימד מגוון קורסים במדעי המחשב ובהוראת מדעי המחשב בקהילה.</w:t>
      </w:r>
    </w:p>
    <w:p w:rsidR="00F016B7" w:rsidRPr="00F016B7" w:rsidRDefault="00F016B7" w:rsidP="00F016B7">
      <w:pPr>
        <w:pStyle w:val="a8"/>
        <w:numPr>
          <w:ilvl w:val="0"/>
          <w:numId w:val="5"/>
        </w:numPr>
        <w:bidi/>
        <w:spacing w:line="276" w:lineRule="auto"/>
        <w:rPr>
          <w:rFonts w:asciiTheme="minorBidi" w:hAnsiTheme="minorBidi"/>
        </w:rPr>
      </w:pPr>
      <w:r w:rsidRPr="00F016B7">
        <w:rPr>
          <w:rFonts w:asciiTheme="minorBidi" w:hAnsiTheme="minorBidi"/>
          <w:rtl/>
        </w:rPr>
        <w:t>ד"ר אמיר רובינשטיין:</w:t>
      </w:r>
    </w:p>
    <w:p w:rsidR="00F016B7" w:rsidRPr="00F016B7" w:rsidRDefault="00F016B7" w:rsidP="00F016B7">
      <w:pPr>
        <w:pStyle w:val="a8"/>
        <w:bidi/>
        <w:spacing w:line="276" w:lineRule="auto"/>
        <w:ind w:left="360"/>
        <w:rPr>
          <w:rFonts w:asciiTheme="minorBidi" w:hAnsiTheme="minorBidi"/>
          <w:rtl/>
        </w:rPr>
      </w:pPr>
      <w:r w:rsidRPr="00F016B7">
        <w:rPr>
          <w:rFonts w:asciiTheme="minorBidi" w:hAnsiTheme="minorBidi"/>
          <w:rtl/>
        </w:rPr>
        <w:t xml:space="preserve">עוסק בתכנון, פיתוח, מחקר והוראה של קורסים במדעי המחשב וחשיבה חישובית למדעי החיים. </w:t>
      </w:r>
    </w:p>
    <w:p w:rsidR="00F016B7" w:rsidRPr="00F016B7" w:rsidRDefault="00F016B7" w:rsidP="00F016B7">
      <w:pPr>
        <w:pStyle w:val="a8"/>
        <w:bidi/>
        <w:spacing w:line="276" w:lineRule="auto"/>
        <w:ind w:left="360"/>
        <w:rPr>
          <w:rFonts w:asciiTheme="minorBidi" w:hAnsiTheme="minorBidi"/>
        </w:rPr>
      </w:pPr>
    </w:p>
    <w:p w:rsidR="000E565D" w:rsidRPr="00F016B7" w:rsidRDefault="000E565D" w:rsidP="00F016B7">
      <w:pPr>
        <w:spacing w:after="160" w:line="276" w:lineRule="auto"/>
        <w:rPr>
          <w:rFonts w:asciiTheme="minorBidi" w:hAnsiTheme="minorBidi" w:cstheme="minorBidi"/>
          <w:b/>
          <w:bCs/>
        </w:rPr>
      </w:pPr>
    </w:p>
    <w:sectPr w:rsidR="000E565D" w:rsidRPr="00F016B7" w:rsidSect="00E574CF">
      <w:headerReference w:type="even" r:id="rId9"/>
      <w:headerReference w:type="default" r:id="rId10"/>
      <w:footerReference w:type="even" r:id="rId11"/>
      <w:footerReference w:type="default" r:id="rId12"/>
      <w:headerReference w:type="first" r:id="rId13"/>
      <w:footerReference w:type="first" r:id="rId14"/>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454"/>
    <w:multiLevelType w:val="hybridMultilevel"/>
    <w:tmpl w:val="7FF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31DA3"/>
    <w:multiLevelType w:val="hybridMultilevel"/>
    <w:tmpl w:val="58182ADA"/>
    <w:lvl w:ilvl="0" w:tplc="3C7CC92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D90DA4"/>
    <w:multiLevelType w:val="hybridMultilevel"/>
    <w:tmpl w:val="DE282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6244DE"/>
    <w:multiLevelType w:val="hybridMultilevel"/>
    <w:tmpl w:val="8D6A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9757C8"/>
    <w:multiLevelType w:val="hybridMultilevel"/>
    <w:tmpl w:val="98C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45CC9"/>
    <w:rsid w:val="002738E5"/>
    <w:rsid w:val="0029131F"/>
    <w:rsid w:val="002F3128"/>
    <w:rsid w:val="00304F79"/>
    <w:rsid w:val="0043762A"/>
    <w:rsid w:val="00441628"/>
    <w:rsid w:val="004A7083"/>
    <w:rsid w:val="005C6CA9"/>
    <w:rsid w:val="00666D66"/>
    <w:rsid w:val="00702DA3"/>
    <w:rsid w:val="00724252"/>
    <w:rsid w:val="00736832"/>
    <w:rsid w:val="008A0D95"/>
    <w:rsid w:val="00941ECB"/>
    <w:rsid w:val="009D4EB2"/>
    <w:rsid w:val="009F23C2"/>
    <w:rsid w:val="00A90047"/>
    <w:rsid w:val="00AF4BCF"/>
    <w:rsid w:val="00B26091"/>
    <w:rsid w:val="00B31795"/>
    <w:rsid w:val="00B4223E"/>
    <w:rsid w:val="00B57BCE"/>
    <w:rsid w:val="00B7675C"/>
    <w:rsid w:val="00C229C8"/>
    <w:rsid w:val="00D86B23"/>
    <w:rsid w:val="00E10668"/>
    <w:rsid w:val="00E533F7"/>
    <w:rsid w:val="00E574CF"/>
    <w:rsid w:val="00E94CB3"/>
    <w:rsid w:val="00EE0B83"/>
    <w:rsid w:val="00F016B7"/>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BE185D"/>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F016B7"/>
    <w:pPr>
      <w:bidi w:val="0"/>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a0"/>
    <w:semiHidden/>
    <w:unhideWhenUsed/>
    <w:rsid w:val="00E5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8459">
      <w:bodyDiv w:val="1"/>
      <w:marLeft w:val="0"/>
      <w:marRight w:val="0"/>
      <w:marTop w:val="0"/>
      <w:marBottom w:val="0"/>
      <w:divBdr>
        <w:top w:val="none" w:sz="0" w:space="0" w:color="auto"/>
        <w:left w:val="none" w:sz="0" w:space="0" w:color="auto"/>
        <w:bottom w:val="none" w:sz="0" w:space="0" w:color="auto"/>
        <w:right w:val="none" w:sz="0" w:space="0" w:color="auto"/>
      </w:divBdr>
    </w:div>
    <w:div w:id="18727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gov.il/courses/course-v1:TAU+ACD_TAU_cs101x+2018_1/abou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FCA0-B203-4C91-9199-E2E5EBB5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4032</TotalTime>
  <Pages>2</Pages>
  <Words>335</Words>
  <Characters>1824</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11</cp:revision>
  <cp:lastPrinted>2017-03-05T14:51:00Z</cp:lastPrinted>
  <dcterms:created xsi:type="dcterms:W3CDTF">2018-07-24T13:42:00Z</dcterms:created>
  <dcterms:modified xsi:type="dcterms:W3CDTF">2019-07-16T08:41:00Z</dcterms:modified>
</cp:coreProperties>
</file>