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DB" w:rsidRPr="00046FCD" w:rsidRDefault="00046FCD" w:rsidP="00267ABC">
      <w:pPr>
        <w:spacing w:line="276" w:lineRule="auto"/>
        <w:jc w:val="center"/>
        <w:rPr>
          <w:rFonts w:asciiTheme="minorHAnsi" w:eastAsiaTheme="minorHAnsi" w:hAnsiTheme="minorHAnsi" w:cstheme="minorBidi"/>
          <w:sz w:val="32"/>
          <w:szCs w:val="32"/>
          <w:rtl/>
          <w:lang w:eastAsia="en-US"/>
        </w:rPr>
      </w:pP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1880</w:t>
      </w:r>
      <w:r w:rsidR="00F96784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-</w:t>
      </w: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080</w:t>
      </w:r>
      <w:r w:rsid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8</w:t>
      </w:r>
      <w:r w:rsidR="00F96784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 </w:t>
      </w:r>
      <w:r w:rsidR="00F96784">
        <w:rPr>
          <w:rFonts w:ascii="Arial" w:hAnsi="Arial" w:cs="Arial"/>
          <w:b/>
          <w:bCs/>
          <w:color w:val="333333"/>
          <w:sz w:val="32"/>
          <w:szCs w:val="32"/>
          <w:rtl/>
          <w:lang w:eastAsia="en-US"/>
        </w:rPr>
        <w:t>(תשע"ט)</w:t>
      </w:r>
      <w:r w:rsidRPr="00046FCD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 - </w:t>
      </w:r>
      <w:r w:rsidR="00267ABC" w:rsidRP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 xml:space="preserve">ד"ר הנרי </w:t>
      </w:r>
      <w:proofErr w:type="spellStart"/>
      <w:r w:rsidR="00267ABC" w:rsidRPr="00267ABC">
        <w:rPr>
          <w:rFonts w:asciiTheme="minorHAnsi" w:eastAsiaTheme="minorHAnsi" w:hAnsiTheme="minorHAnsi" w:cs="Arial" w:hint="cs"/>
          <w:b/>
          <w:bCs/>
          <w:sz w:val="32"/>
          <w:szCs w:val="32"/>
          <w:rtl/>
          <w:lang w:eastAsia="en-US"/>
        </w:rPr>
        <w:t>אונגר</w:t>
      </w:r>
      <w:proofErr w:type="spellEnd"/>
    </w:p>
    <w:p w:rsidR="004D2B0E" w:rsidRDefault="004D2B0E" w:rsidP="00F96784">
      <w:pPr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p w:rsidR="00046FCD" w:rsidRPr="00046FCD" w:rsidRDefault="00267ABC" w:rsidP="00267ABC">
      <w:pPr>
        <w:spacing w:line="276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eastAsia="en-US"/>
        </w:rPr>
      </w:pPr>
      <w:r>
        <w:rPr>
          <w:rFonts w:asciiTheme="minorHAnsi" w:eastAsiaTheme="minorHAnsi" w:hAnsiTheme="minorHAnsi" w:cs="Arial" w:hint="cs"/>
          <w:b/>
          <w:bCs/>
          <w:sz w:val="40"/>
          <w:szCs w:val="40"/>
          <w:rtl/>
          <w:lang w:eastAsia="en-US"/>
        </w:rPr>
        <w:t xml:space="preserve">פילוסופיה בקולנוע </w:t>
      </w:r>
    </w:p>
    <w:p w:rsidR="00046FCD" w:rsidRPr="00046FCD" w:rsidRDefault="00046FCD" w:rsidP="00956818">
      <w:pPr>
        <w:spacing w:line="276" w:lineRule="auto"/>
        <w:rPr>
          <w:rFonts w:asciiTheme="minorHAnsi" w:eastAsiaTheme="minorHAnsi" w:hAnsiTheme="minorHAnsi" w:cstheme="minorBidi"/>
          <w:b/>
          <w:bCs/>
          <w:sz w:val="40"/>
          <w:szCs w:val="40"/>
          <w:rtl/>
          <w:lang w:eastAsia="en-US"/>
        </w:rPr>
      </w:pPr>
    </w:p>
    <w:p w:rsidR="00267ABC" w:rsidRPr="00267ABC" w:rsidRDefault="00267ABC" w:rsidP="00852991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תפקידו של הפילוסוף - לנתח מציאות ולפתח רעיונות פורצי דרך. תפקידו של הקולנוען - לענג אותנו חושית, ולרקום ספורים עבור דמיוננו. לכאורה, כל אחד פועל במישור שונה. עם זאת, קורה שנכרתת ברית נדירה, והקולנוען יוצק לתוך עולמו יסודות פילוסופיים ומנסה לשדֵר לנו – בכוחו העצום כגדול המשווקים בהיסטוריה – דפוסי חיים ורעיונות פילוסופיים מובהקים. קורס זה יאבחן מספר מפגשים כאלו בסיוע אמני קולנוע ואָשפֵי-מדיום, כגון ברגמן, 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גודאר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, בניני, וודי אלן, 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קופולה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, קובריק, אלמודובר והאחים כהן.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br/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br/>
        <w:t xml:space="preserve">מטלת סיום הקורס: בחינת </w:t>
      </w:r>
      <w:r w:rsidR="0085299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בית</w:t>
      </w:r>
      <w:bookmarkStart w:id="0" w:name="_GoBack"/>
      <w:bookmarkEnd w:id="0"/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t>.  </w:t>
      </w:r>
      <w:r w:rsidRPr="00267AB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eastAsia="en-US"/>
        </w:rPr>
        <w:br/>
        <w:t>הרכב ציון סופי: מטלות (15%) בחינה (85%).</w:t>
      </w:r>
    </w:p>
    <w:p w:rsidR="00267ABC" w:rsidRDefault="00267ABC" w:rsidP="00267ABC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/>
          <w:b/>
          <w:bCs/>
          <w:sz w:val="22"/>
          <w:szCs w:val="22"/>
          <w:rtl/>
          <w:lang w:eastAsia="en-US"/>
        </w:rPr>
        <w:t>סילבוס מפורט/דף מידע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נושאים מרכזיים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כיצד משווקים רעיונות באמצעות תמונה: הקולנוען כפילוסוף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חומר ורוח: אשליית החופש בכלוב הקפיטליסטי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מושג הנס בעולם נטול אלוהים: תאולוגיה פוסט-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ניטשיאנית</w:t>
      </w:r>
      <w:proofErr w:type="spellEnd"/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האדם מחפש משמעות: אתיקה ומוסר בעידן האבסורד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הבחירה בבחירה: קולנוע אקזיסטנציאליסטי ויריביו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 xml:space="preserve">העולם כמפגש 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סימולקרות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: גורל האינדיבידואל במטריקס העכשווי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העתיד הוא לא מה שהיה פעם: אוטופיות, נבואות וסיוטים אחרים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על העיוורון: הקולנוען כפוסטמודרניסט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·</w:t>
      </w:r>
      <w:r w:rsidRPr="00267A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>         </w:t>
      </w:r>
      <w:proofErr w:type="spellStart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רטרוספקט</w:t>
      </w:r>
      <w:proofErr w:type="spellEnd"/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: מדוע אנו מוצפים היום בסרטי זבל ומה הקשר בין כך לחורבן התרבות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267ABC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 </w:t>
      </w:r>
    </w:p>
    <w:p w:rsidR="00267ABC" w:rsidRPr="00267ABC" w:rsidRDefault="00267ABC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1F6" w:rsidRPr="00267ABC" w:rsidRDefault="007051F6" w:rsidP="00267AB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</w:p>
    <w:sectPr w:rsidR="007051F6" w:rsidRPr="00267ABC" w:rsidSect="00E57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68" w:rsidRDefault="00E10668">
      <w:r>
        <w:separator/>
      </w:r>
    </w:p>
  </w:endnote>
  <w:endnote w:type="continuationSeparator" w:id="0">
    <w:p w:rsidR="00E10668" w:rsidRDefault="00E1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83" w:rsidRDefault="00EE0B83">
    <w:pPr>
      <w:pStyle w:val="a4"/>
      <w:jc w:val="center"/>
      <w:rPr>
        <w:rFonts w:ascii="Arial" w:hAnsi="Arial" w:cs="Arial"/>
        <w:sz w:val="18"/>
        <w:szCs w:val="18"/>
        <w:rtl/>
      </w:rPr>
    </w:pPr>
  </w:p>
  <w:p w:rsidR="00A90047" w:rsidRDefault="00A90047" w:rsidP="00144A93">
    <w:pPr>
      <w:pStyle w:val="a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>אוניברסיטת תל אביב,</w:t>
    </w:r>
    <w:r w:rsidR="005C6CA9">
      <w:rPr>
        <w:rFonts w:ascii="Arial" w:hAnsi="Arial" w:cs="Arial" w:hint="cs"/>
        <w:sz w:val="18"/>
        <w:szCs w:val="18"/>
        <w:rtl/>
      </w:rPr>
      <w:t xml:space="preserve"> </w:t>
    </w:r>
    <w:proofErr w:type="spellStart"/>
    <w:r w:rsidR="005C6CA9">
      <w:rPr>
        <w:rFonts w:ascii="Arial" w:hAnsi="Arial" w:cs="Arial" w:hint="cs"/>
        <w:sz w:val="18"/>
        <w:szCs w:val="18"/>
        <w:rtl/>
      </w:rPr>
      <w:t>קרית</w:t>
    </w:r>
    <w:proofErr w:type="spellEnd"/>
    <w:r w:rsidR="005C6CA9">
      <w:rPr>
        <w:rFonts w:ascii="Arial" w:hAnsi="Arial" w:cs="Arial" w:hint="cs"/>
        <w:sz w:val="18"/>
        <w:szCs w:val="18"/>
        <w:rtl/>
      </w:rPr>
      <w:t xml:space="preserve"> האוניברסיטה, רמת אביב, תל </w:t>
    </w:r>
    <w:r>
      <w:rPr>
        <w:rFonts w:ascii="Arial" w:hAnsi="Arial" w:cs="Arial" w:hint="cs"/>
        <w:sz w:val="18"/>
        <w:szCs w:val="18"/>
        <w:rtl/>
      </w:rPr>
      <w:t>אביב 69978</w:t>
    </w:r>
    <w:r w:rsidR="00B26091">
      <w:rPr>
        <w:rFonts w:ascii="Arial" w:hAnsi="Arial" w:cs="Arial" w:hint="cs"/>
        <w:sz w:val="18"/>
        <w:szCs w:val="18"/>
        <w:rtl/>
      </w:rPr>
      <w:t>01</w:t>
    </w:r>
    <w:r>
      <w:rPr>
        <w:rFonts w:ascii="Arial" w:hAnsi="Arial" w:cs="Arial" w:hint="cs"/>
        <w:sz w:val="18"/>
        <w:szCs w:val="18"/>
        <w:rtl/>
      </w:rPr>
      <w:t xml:space="preserve"> טל' </w:t>
    </w:r>
    <w:r w:rsidR="00144A93">
      <w:rPr>
        <w:rFonts w:ascii="Arial" w:hAnsi="Arial" w:cs="Arial" w:hint="cs"/>
        <w:sz w:val="18"/>
        <w:szCs w:val="18"/>
        <w:rtl/>
      </w:rPr>
      <w:t>03-6407584</w:t>
    </w:r>
    <w:r>
      <w:rPr>
        <w:rFonts w:ascii="Arial" w:hAnsi="Arial" w:cs="Arial" w:hint="cs"/>
        <w:sz w:val="18"/>
        <w:szCs w:val="18"/>
        <w:rtl/>
      </w:rPr>
      <w:t xml:space="preserve"> , פקס' </w:t>
    </w:r>
    <w:r w:rsidR="00144A93">
      <w:rPr>
        <w:rFonts w:ascii="Arial" w:hAnsi="Arial" w:cs="Arial" w:hint="cs"/>
        <w:sz w:val="18"/>
        <w:szCs w:val="18"/>
        <w:rtl/>
      </w:rPr>
      <w:t>03-6407174</w:t>
    </w:r>
    <w:r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144A93" w:rsidRDefault="00144A93" w:rsidP="00144A93">
    <w:pPr>
      <w:pStyle w:val="a4"/>
      <w:jc w:val="center"/>
      <w:rPr>
        <w:rFonts w:ascii="Arial" w:hAnsi="Arial" w:cs="Arial"/>
        <w:sz w:val="16"/>
        <w:szCs w:val="16"/>
        <w:rtl/>
      </w:rPr>
    </w:pPr>
    <w:r>
      <w:rPr>
        <w:rFonts w:ascii="Arial" w:hAnsi="Arial" w:cs="Arial" w:hint="cs"/>
        <w:sz w:val="18"/>
        <w:szCs w:val="18"/>
        <w:rtl/>
      </w:rPr>
      <w:t xml:space="preserve">דוא"ל: </w:t>
    </w:r>
    <w:hyperlink r:id="rId1" w:history="1">
      <w:r w:rsidRPr="002B5385">
        <w:rPr>
          <w:rStyle w:val="Hyperlink"/>
          <w:rFonts w:ascii="Arial" w:hAnsi="Arial" w:cs="Arial"/>
          <w:sz w:val="18"/>
          <w:szCs w:val="18"/>
        </w:rPr>
        <w:t>core@tauex.tau.ac.il</w:t>
      </w:r>
    </w:hyperlink>
    <w:r>
      <w:rPr>
        <w:rFonts w:ascii="Arial" w:hAnsi="Arial" w:cs="Arial" w:hint="cs"/>
        <w:sz w:val="18"/>
        <w:szCs w:val="18"/>
        <w:rtl/>
      </w:rPr>
      <w:t xml:space="preserve">           כדאי לבקר באתר התכנית: </w:t>
    </w:r>
    <w:hyperlink r:id="rId2" w:history="1">
      <w:r w:rsidRPr="00144A93">
        <w:rPr>
          <w:rStyle w:val="Hyperlink"/>
          <w:rFonts w:ascii="Arial" w:hAnsi="Arial" w:cs="Arial"/>
          <w:sz w:val="18"/>
          <w:szCs w:val="18"/>
        </w:rPr>
        <w:t>core.tau.ac.il</w:t>
      </w:r>
    </w:hyperlink>
  </w:p>
  <w:p w:rsidR="00144A93" w:rsidRDefault="00144A93">
    <w:pPr>
      <w:pStyle w:val="a4"/>
      <w:tabs>
        <w:tab w:val="clear" w:pos="8306"/>
        <w:tab w:val="right" w:pos="8666"/>
      </w:tabs>
      <w:ind w:left="-874" w:right="-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68" w:rsidRDefault="00E10668">
      <w:r>
        <w:separator/>
      </w:r>
    </w:p>
  </w:footnote>
  <w:footnote w:type="continuationSeparator" w:id="0">
    <w:p w:rsidR="00E10668" w:rsidRDefault="00E10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-232703</wp:posOffset>
          </wp:positionV>
          <wp:extent cx="1372235" cy="791210"/>
          <wp:effectExtent l="0" t="0" r="0" b="8890"/>
          <wp:wrapSquare wrapText="bothSides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4BCF" w:rsidRDefault="00AF4BCF">
    <w:pPr>
      <w:pStyle w:val="a3"/>
      <w:jc w:val="center"/>
    </w:pPr>
  </w:p>
  <w:p w:rsidR="00AF4BCF" w:rsidRDefault="00AF4BCF">
    <w:pPr>
      <w:pStyle w:val="a3"/>
      <w:jc w:val="center"/>
    </w:pPr>
  </w:p>
  <w:p w:rsidR="00AF4BCF" w:rsidRPr="00AF4BCF" w:rsidRDefault="00AF4BCF">
    <w:pPr>
      <w:pStyle w:val="a3"/>
      <w:jc w:val="center"/>
      <w:rPr>
        <w:sz w:val="2"/>
        <w:szCs w:val="2"/>
      </w:rPr>
    </w:pPr>
  </w:p>
  <w:p w:rsidR="00144A93" w:rsidRPr="00144A93" w:rsidRDefault="00144A93">
    <w:pPr>
      <w:pStyle w:val="a3"/>
      <w:jc w:val="center"/>
      <w:rPr>
        <w:sz w:val="4"/>
        <w:szCs w:val="4"/>
      </w:rPr>
    </w:pPr>
  </w:p>
  <w:p w:rsidR="00144A93" w:rsidRPr="00144A93" w:rsidRDefault="00144A93">
    <w:pPr>
      <w:pStyle w:val="a3"/>
      <w:jc w:val="center"/>
      <w:rPr>
        <w:rFonts w:ascii="Arial" w:hAnsi="Arial" w:cs="Arial"/>
        <w:sz w:val="34"/>
        <w:szCs w:val="34"/>
        <w:rtl/>
      </w:rPr>
    </w:pPr>
    <w:r w:rsidRPr="00144A93">
      <w:rPr>
        <w:rFonts w:ascii="Arial" w:hAnsi="Arial" w:cs="Arial"/>
        <w:sz w:val="34"/>
        <w:szCs w:val="34"/>
        <w:rtl/>
      </w:rPr>
      <w:t>תכנית כלים שלובים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CF" w:rsidRDefault="00A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20E"/>
    <w:multiLevelType w:val="singleLevel"/>
    <w:tmpl w:val="5B96277C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AAD45DC"/>
    <w:multiLevelType w:val="singleLevel"/>
    <w:tmpl w:val="F73A220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sz w:val="22"/>
      </w:rPr>
    </w:lvl>
  </w:abstractNum>
  <w:abstractNum w:abstractNumId="2" w15:restartNumberingAfterBreak="0">
    <w:nsid w:val="43EE36C4"/>
    <w:multiLevelType w:val="singleLevel"/>
    <w:tmpl w:val="F01626E0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bCs w:val="0"/>
        <w:i w:val="0"/>
        <w:iCs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8"/>
    <w:rsid w:val="00034270"/>
    <w:rsid w:val="00046FCD"/>
    <w:rsid w:val="00077797"/>
    <w:rsid w:val="000A21E8"/>
    <w:rsid w:val="000D0AAC"/>
    <w:rsid w:val="000E565D"/>
    <w:rsid w:val="00126AC5"/>
    <w:rsid w:val="00127348"/>
    <w:rsid w:val="00144A93"/>
    <w:rsid w:val="001D507F"/>
    <w:rsid w:val="001D5BD8"/>
    <w:rsid w:val="00252CDB"/>
    <w:rsid w:val="00267ABC"/>
    <w:rsid w:val="002A7924"/>
    <w:rsid w:val="002F3128"/>
    <w:rsid w:val="00301898"/>
    <w:rsid w:val="00304F79"/>
    <w:rsid w:val="003A0580"/>
    <w:rsid w:val="003A1567"/>
    <w:rsid w:val="003E13B5"/>
    <w:rsid w:val="0043762A"/>
    <w:rsid w:val="00441628"/>
    <w:rsid w:val="004A7083"/>
    <w:rsid w:val="004D2B0E"/>
    <w:rsid w:val="004D7382"/>
    <w:rsid w:val="00535EAE"/>
    <w:rsid w:val="005C6CA9"/>
    <w:rsid w:val="005D7CEE"/>
    <w:rsid w:val="005F6C9C"/>
    <w:rsid w:val="00666D66"/>
    <w:rsid w:val="006C38D3"/>
    <w:rsid w:val="007051F6"/>
    <w:rsid w:val="00736832"/>
    <w:rsid w:val="00765BC9"/>
    <w:rsid w:val="00852991"/>
    <w:rsid w:val="008A0D95"/>
    <w:rsid w:val="00956818"/>
    <w:rsid w:val="00967994"/>
    <w:rsid w:val="00A50984"/>
    <w:rsid w:val="00A90047"/>
    <w:rsid w:val="00AF4BCF"/>
    <w:rsid w:val="00B26091"/>
    <w:rsid w:val="00B4223E"/>
    <w:rsid w:val="00B57BCE"/>
    <w:rsid w:val="00B7675C"/>
    <w:rsid w:val="00B92E23"/>
    <w:rsid w:val="00C32299"/>
    <w:rsid w:val="00D2497F"/>
    <w:rsid w:val="00E10668"/>
    <w:rsid w:val="00E574CF"/>
    <w:rsid w:val="00EE0B83"/>
    <w:rsid w:val="00F2147E"/>
    <w:rsid w:val="00F754EA"/>
    <w:rsid w:val="00F92E0E"/>
    <w:rsid w:val="00F96784"/>
    <w:rsid w:val="00F9786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75F3792-5A6B-4C7B-882E-12335BC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2F312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2F3128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nhideWhenUsed/>
    <w:rsid w:val="00144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re.tau.ac.il/" TargetMode="External"/><Relationship Id="rId1" Type="http://schemas.openxmlformats.org/officeDocument/2006/relationships/hyperlink" Target="mailto:core@tauex.ta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ettya</dc:creator>
  <cp:lastModifiedBy>Michal Locker-eshed</cp:lastModifiedBy>
  <cp:revision>3</cp:revision>
  <cp:lastPrinted>2017-03-05T14:51:00Z</cp:lastPrinted>
  <dcterms:created xsi:type="dcterms:W3CDTF">2018-08-03T04:08:00Z</dcterms:created>
  <dcterms:modified xsi:type="dcterms:W3CDTF">2018-10-22T11:50:00Z</dcterms:modified>
</cp:coreProperties>
</file>