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CA" w:rsidRPr="004A603B" w:rsidRDefault="004A603B" w:rsidP="004A603B">
      <w:pPr>
        <w:spacing w:line="276" w:lineRule="auto"/>
        <w:jc w:val="center"/>
        <w:rPr>
          <w:rFonts w:ascii="Arial" w:hAnsi="Arial" w:cs="Arial"/>
          <w:b/>
          <w:bCs/>
          <w:sz w:val="28"/>
          <w:szCs w:val="28"/>
          <w:rtl/>
          <w:lang w:eastAsia="en-US"/>
        </w:rPr>
      </w:pPr>
      <w:bookmarkStart w:id="0" w:name="_GoBack"/>
      <w:bookmarkEnd w:id="0"/>
      <w:r>
        <w:rPr>
          <w:rFonts w:ascii="Arial" w:hAnsi="Arial" w:cs="Arial" w:hint="cs"/>
          <w:b/>
          <w:bCs/>
          <w:sz w:val="28"/>
          <w:szCs w:val="28"/>
          <w:rtl/>
          <w:lang w:eastAsia="en-US"/>
        </w:rPr>
        <w:t>ידע בעידן הדיגיטלי</w:t>
      </w:r>
      <w:r w:rsidR="002B56CA" w:rsidRPr="008802B0">
        <w:rPr>
          <w:rFonts w:ascii="Arial" w:hAnsi="Arial" w:cs="Arial" w:hint="cs"/>
          <w:b/>
          <w:bCs/>
          <w:sz w:val="28"/>
          <w:szCs w:val="28"/>
          <w:rtl/>
          <w:lang w:eastAsia="en-US"/>
        </w:rPr>
        <w:t xml:space="preserve"> </w:t>
      </w:r>
      <w:r>
        <w:rPr>
          <w:rFonts w:ascii="Arial" w:hAnsi="Arial" w:cs="Arial"/>
          <w:b/>
          <w:bCs/>
          <w:sz w:val="28"/>
          <w:szCs w:val="28"/>
          <w:rtl/>
          <w:lang w:eastAsia="en-US"/>
        </w:rPr>
        <w:t>–</w:t>
      </w:r>
      <w:r>
        <w:rPr>
          <w:rFonts w:ascii="Arial" w:hAnsi="Arial" w:cs="Arial" w:hint="cs"/>
          <w:b/>
          <w:bCs/>
          <w:sz w:val="28"/>
          <w:szCs w:val="28"/>
          <w:rtl/>
          <w:lang w:eastAsia="en-US"/>
        </w:rPr>
        <w:t xml:space="preserve"> ליאור גלרנטר</w:t>
      </w:r>
    </w:p>
    <w:p w:rsidR="002B56CA" w:rsidRPr="008802B0" w:rsidRDefault="002B56CA" w:rsidP="004A603B">
      <w:pPr>
        <w:spacing w:line="276" w:lineRule="auto"/>
        <w:jc w:val="center"/>
        <w:rPr>
          <w:rFonts w:ascii="Arial" w:hAnsi="Arial" w:cs="Arial"/>
          <w:b/>
          <w:bCs/>
          <w:sz w:val="28"/>
          <w:szCs w:val="28"/>
          <w:rtl/>
          <w:lang w:eastAsia="en-US"/>
        </w:rPr>
      </w:pPr>
      <w:r w:rsidRPr="008802B0">
        <w:rPr>
          <w:rFonts w:ascii="Arial" w:hAnsi="Arial" w:cs="Arial" w:hint="cs"/>
          <w:b/>
          <w:bCs/>
          <w:sz w:val="28"/>
          <w:szCs w:val="28"/>
          <w:rtl/>
          <w:lang w:eastAsia="en-US"/>
        </w:rPr>
        <w:t>1843-</w:t>
      </w:r>
      <w:r w:rsidR="004A603B">
        <w:rPr>
          <w:rFonts w:ascii="Arial" w:hAnsi="Arial" w:cs="Arial" w:hint="cs"/>
          <w:b/>
          <w:bCs/>
          <w:sz w:val="28"/>
          <w:szCs w:val="28"/>
          <w:rtl/>
          <w:lang w:eastAsia="en-US"/>
        </w:rPr>
        <w:t>0624</w:t>
      </w:r>
    </w:p>
    <w:p w:rsidR="002B56CA" w:rsidRPr="008802B0" w:rsidRDefault="004A603B" w:rsidP="00AB334D">
      <w:pPr>
        <w:spacing w:line="276" w:lineRule="auto"/>
        <w:jc w:val="center"/>
        <w:rPr>
          <w:rFonts w:ascii="Arial" w:hAnsi="Arial" w:cs="Arial"/>
          <w:b/>
          <w:bCs/>
          <w:sz w:val="36"/>
          <w:szCs w:val="36"/>
          <w:lang w:eastAsia="en-US"/>
        </w:rPr>
      </w:pPr>
      <w:r>
        <w:rPr>
          <w:rFonts w:ascii="Arial" w:hAnsi="Arial" w:cs="Arial" w:hint="cs"/>
          <w:b/>
          <w:bCs/>
          <w:sz w:val="36"/>
          <w:szCs w:val="36"/>
          <w:rtl/>
          <w:lang w:eastAsia="en-US"/>
        </w:rPr>
        <w:t>(תשע"ט)</w:t>
      </w:r>
    </w:p>
    <w:p w:rsidR="002B56CA" w:rsidRPr="008802B0" w:rsidRDefault="002B56CA" w:rsidP="00AB334D">
      <w:pPr>
        <w:spacing w:line="276" w:lineRule="auto"/>
        <w:rPr>
          <w:rFonts w:ascii="Arial" w:hAnsi="Arial" w:cs="Arial"/>
          <w:sz w:val="21"/>
          <w:szCs w:val="21"/>
          <w:rtl/>
          <w:lang w:eastAsia="en-US"/>
        </w:rPr>
      </w:pPr>
    </w:p>
    <w:p w:rsidR="004A603B" w:rsidRDefault="004A603B" w:rsidP="004A603B">
      <w:pPr>
        <w:pStyle w:val="NormalWeb"/>
        <w:bidi/>
        <w:rPr>
          <w:rFonts w:ascii="Arial" w:hAnsi="Arial" w:cs="Arial"/>
          <w:sz w:val="21"/>
          <w:szCs w:val="21"/>
        </w:rPr>
      </w:pPr>
      <w:r>
        <w:rPr>
          <w:rFonts w:ascii="Arial" w:hAnsi="Arial" w:cs="Arial"/>
          <w:sz w:val="21"/>
          <w:szCs w:val="21"/>
          <w:rtl/>
        </w:rPr>
        <w:t>חברת המידע העכשווית, המבוססת על רשתות ואמצעי תקשורת דיגיטאליים, מייצרת ומפיצה ידע באופנים חדשים ובהיקפים חסרי תקדים. תהליך זה הופך את הייצור והצריכה של ידע לחלק בלתי נפרד מחיי היומיום, אך בו זמנית הופכת את הסמכות והמעמד של ידע זה למעורערים וחסרי ודאות מתמיד. במסגרת הקורס נבחן את ההקשר והתוצאות של תהליך זה, ונבחן כיצד הם מתכתבים עם מסורות קודמות של עיסוק בידע. בהקשרים אלה, נעסוק בנושאים כמו ייצור של ידע באופן מבוזר בפרויקטים כמו מאיץ החלקיקים ב-</w:t>
      </w:r>
      <w:r>
        <w:rPr>
          <w:rFonts w:ascii="Arial" w:hAnsi="Arial" w:cs="Arial"/>
          <w:sz w:val="21"/>
          <w:szCs w:val="21"/>
        </w:rPr>
        <w:t>CERN</w:t>
      </w:r>
      <w:r>
        <w:rPr>
          <w:rFonts w:ascii="Arial" w:hAnsi="Arial" w:cs="Arial"/>
          <w:sz w:val="21"/>
          <w:szCs w:val="21"/>
          <w:rtl/>
        </w:rPr>
        <w:t xml:space="preserve"> או בויקיפדיה; ייצור וצריכה ממוכנים של ידע; מעמדה של מומחיות בעולם שבו צרכנים או חובבים לוקחים חלק בולט בייצור הידע והרלוונטיות של מושג הביקורתיות בהקשר רשתי שבו קשה להצביע על נקודות מבט מועדפות.</w:t>
      </w:r>
    </w:p>
    <w:p w:rsidR="004A603B" w:rsidRDefault="004A603B" w:rsidP="004A603B">
      <w:pPr>
        <w:pStyle w:val="NormalWeb"/>
        <w:bidi/>
        <w:rPr>
          <w:rFonts w:ascii="Arial" w:hAnsi="Arial" w:cs="Arial"/>
          <w:sz w:val="21"/>
          <w:szCs w:val="21"/>
          <w:rtl/>
        </w:rPr>
      </w:pPr>
      <w:r>
        <w:rPr>
          <w:rFonts w:ascii="Arial" w:hAnsi="Arial" w:cs="Arial"/>
          <w:sz w:val="21"/>
          <w:szCs w:val="21"/>
          <w:rtl/>
        </w:rPr>
        <w:t> </w:t>
      </w:r>
      <w:r>
        <w:rPr>
          <w:rStyle w:val="a9"/>
          <w:rFonts w:ascii="Arial" w:hAnsi="Arial" w:cs="Arial"/>
          <w:sz w:val="21"/>
          <w:szCs w:val="21"/>
          <w:u w:val="single"/>
          <w:rtl/>
        </w:rPr>
        <w:t>דרישות הקורס:</w:t>
      </w:r>
    </w:p>
    <w:p w:rsidR="004A603B" w:rsidRDefault="004A603B" w:rsidP="004A603B">
      <w:pPr>
        <w:pStyle w:val="NormalWeb"/>
        <w:bidi/>
        <w:rPr>
          <w:rFonts w:ascii="Arial" w:hAnsi="Arial" w:cs="Arial"/>
          <w:sz w:val="21"/>
          <w:szCs w:val="21"/>
          <w:rtl/>
        </w:rPr>
      </w:pPr>
      <w:r>
        <w:rPr>
          <w:rFonts w:ascii="Arial" w:hAnsi="Arial" w:cs="Arial"/>
          <w:sz w:val="21"/>
          <w:szCs w:val="21"/>
          <w:rtl/>
        </w:rPr>
        <w:t>קריאה רציפה של חומרי הקורס והשתתפות בשיעורים.</w:t>
      </w:r>
    </w:p>
    <w:p w:rsidR="004A603B" w:rsidRDefault="004A603B" w:rsidP="004A603B">
      <w:pPr>
        <w:pStyle w:val="NormalWeb"/>
        <w:bidi/>
        <w:rPr>
          <w:rFonts w:ascii="Arial" w:hAnsi="Arial" w:cs="Arial"/>
          <w:sz w:val="21"/>
          <w:szCs w:val="21"/>
          <w:rtl/>
        </w:rPr>
      </w:pPr>
      <w:r>
        <w:rPr>
          <w:rStyle w:val="a9"/>
          <w:rFonts w:ascii="Arial" w:hAnsi="Arial" w:cs="Arial"/>
          <w:sz w:val="21"/>
          <w:szCs w:val="21"/>
          <w:u w:val="single"/>
          <w:rtl/>
        </w:rPr>
        <w:t>מטלת סוף קורס:</w:t>
      </w:r>
    </w:p>
    <w:p w:rsidR="004A603B" w:rsidRDefault="004A603B" w:rsidP="004A603B">
      <w:pPr>
        <w:pStyle w:val="NormalWeb"/>
        <w:bidi/>
        <w:rPr>
          <w:rFonts w:ascii="Arial" w:hAnsi="Arial" w:cs="Arial"/>
          <w:sz w:val="21"/>
          <w:szCs w:val="21"/>
          <w:rtl/>
        </w:rPr>
      </w:pPr>
      <w:r>
        <w:rPr>
          <w:rFonts w:ascii="Arial" w:hAnsi="Arial" w:cs="Arial"/>
          <w:sz w:val="21"/>
          <w:szCs w:val="21"/>
          <w:rtl/>
        </w:rPr>
        <w:t>עבודה</w:t>
      </w:r>
    </w:p>
    <w:p w:rsidR="003B14FD" w:rsidRPr="00AB334D" w:rsidRDefault="003B14FD" w:rsidP="004A603B">
      <w:pPr>
        <w:spacing w:line="276" w:lineRule="auto"/>
        <w:rPr>
          <w:rtl/>
        </w:rPr>
      </w:pPr>
    </w:p>
    <w:sectPr w:rsidR="003B14FD" w:rsidRPr="00AB334D" w:rsidSect="00AF4BCF">
      <w:headerReference w:type="even" r:id="rId7"/>
      <w:headerReference w:type="default" r:id="rId8"/>
      <w:footerReference w:type="even" r:id="rId9"/>
      <w:footerReference w:type="default" r:id="rId10"/>
      <w:headerReference w:type="first" r:id="rId11"/>
      <w:footerReference w:type="first" r:id="rId12"/>
      <w:pgSz w:w="11906" w:h="16838"/>
      <w:pgMar w:top="226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ACB" w:rsidRDefault="00CB4ACB">
      <w:r>
        <w:separator/>
      </w:r>
    </w:p>
  </w:endnote>
  <w:endnote w:type="continuationSeparator" w:id="0">
    <w:p w:rsidR="00CB4ACB" w:rsidRDefault="00CB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קרית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ACB" w:rsidRDefault="00CB4ACB">
      <w:r>
        <w:separator/>
      </w:r>
    </w:p>
  </w:footnote>
  <w:footnote w:type="continuationSeparator" w:id="0">
    <w:p w:rsidR="00CB4ACB" w:rsidRDefault="00CB4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27" name="תמונה 27"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D57003">
    <w:pPr>
      <w:pStyle w:val="a3"/>
      <w:jc w:val="center"/>
      <w:rPr>
        <w:rFonts w:ascii="Arial" w:hAnsi="Arial" w:cs="Arial"/>
        <w:sz w:val="34"/>
        <w:szCs w:val="34"/>
        <w:rtl/>
      </w:rPr>
    </w:pPr>
    <w:r w:rsidRPr="00D57003">
      <w:rPr>
        <w:rFonts w:ascii="Arial" w:hAnsi="Arial" w:cs="Arial"/>
        <w:sz w:val="34"/>
        <w:szCs w:val="34"/>
        <w:rtl/>
      </w:rPr>
      <w:t>לימודים בין-תחומיים בסייבר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E2A40"/>
    <w:multiLevelType w:val="hybridMultilevel"/>
    <w:tmpl w:val="50122006"/>
    <w:lvl w:ilvl="0" w:tplc="61F0C1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17CCC"/>
    <w:rsid w:val="00034270"/>
    <w:rsid w:val="00077797"/>
    <w:rsid w:val="00126AC5"/>
    <w:rsid w:val="00144A93"/>
    <w:rsid w:val="001D5BD8"/>
    <w:rsid w:val="001D6621"/>
    <w:rsid w:val="002A1374"/>
    <w:rsid w:val="002B56CA"/>
    <w:rsid w:val="002F3128"/>
    <w:rsid w:val="00304F79"/>
    <w:rsid w:val="003500FB"/>
    <w:rsid w:val="003B14FD"/>
    <w:rsid w:val="003F0D2B"/>
    <w:rsid w:val="00441628"/>
    <w:rsid w:val="004A603B"/>
    <w:rsid w:val="005B19F1"/>
    <w:rsid w:val="005C6CA9"/>
    <w:rsid w:val="00605B84"/>
    <w:rsid w:val="00666D66"/>
    <w:rsid w:val="00704A16"/>
    <w:rsid w:val="00736832"/>
    <w:rsid w:val="007647FA"/>
    <w:rsid w:val="008A0D95"/>
    <w:rsid w:val="008D6B2A"/>
    <w:rsid w:val="00933EEA"/>
    <w:rsid w:val="009C24AB"/>
    <w:rsid w:val="00A17197"/>
    <w:rsid w:val="00A90047"/>
    <w:rsid w:val="00AB334D"/>
    <w:rsid w:val="00AF4BCF"/>
    <w:rsid w:val="00B26091"/>
    <w:rsid w:val="00B4223E"/>
    <w:rsid w:val="00B57BCE"/>
    <w:rsid w:val="00B7675C"/>
    <w:rsid w:val="00C52AFE"/>
    <w:rsid w:val="00C65181"/>
    <w:rsid w:val="00CB4ACB"/>
    <w:rsid w:val="00D57003"/>
    <w:rsid w:val="00D756B2"/>
    <w:rsid w:val="00DD3307"/>
    <w:rsid w:val="00E10668"/>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a8">
    <w:name w:val="List Paragraph"/>
    <w:basedOn w:val="a"/>
    <w:uiPriority w:val="34"/>
    <w:qFormat/>
    <w:rsid w:val="00A17197"/>
    <w:pPr>
      <w:ind w:left="720"/>
      <w:contextualSpacing/>
    </w:pPr>
    <w:rPr>
      <w:lang w:eastAsia="en-US"/>
    </w:rPr>
  </w:style>
  <w:style w:type="paragraph" w:styleId="NormalWeb">
    <w:name w:val="Normal (Web)"/>
    <w:basedOn w:val="a"/>
    <w:uiPriority w:val="99"/>
    <w:semiHidden/>
    <w:unhideWhenUsed/>
    <w:rsid w:val="004A603B"/>
    <w:pPr>
      <w:bidi w:val="0"/>
      <w:spacing w:before="100" w:beforeAutospacing="1" w:after="100" w:afterAutospacing="1"/>
    </w:pPr>
    <w:rPr>
      <w:lang w:eastAsia="en-US"/>
    </w:rPr>
  </w:style>
  <w:style w:type="character" w:styleId="a9">
    <w:name w:val="Strong"/>
    <w:basedOn w:val="a0"/>
    <w:uiPriority w:val="22"/>
    <w:qFormat/>
    <w:rsid w:val="004A6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96054">
      <w:bodyDiv w:val="1"/>
      <w:marLeft w:val="0"/>
      <w:marRight w:val="0"/>
      <w:marTop w:val="0"/>
      <w:marBottom w:val="0"/>
      <w:divBdr>
        <w:top w:val="none" w:sz="0" w:space="0" w:color="auto"/>
        <w:left w:val="none" w:sz="0" w:space="0" w:color="auto"/>
        <w:bottom w:val="none" w:sz="0" w:space="0" w:color="auto"/>
        <w:right w:val="none" w:sz="0" w:space="0" w:color="auto"/>
      </w:divBdr>
    </w:div>
    <w:div w:id="561910699">
      <w:bodyDiv w:val="1"/>
      <w:marLeft w:val="0"/>
      <w:marRight w:val="0"/>
      <w:marTop w:val="0"/>
      <w:marBottom w:val="0"/>
      <w:divBdr>
        <w:top w:val="none" w:sz="0" w:space="0" w:color="auto"/>
        <w:left w:val="none" w:sz="0" w:space="0" w:color="auto"/>
        <w:bottom w:val="none" w:sz="0" w:space="0" w:color="auto"/>
        <w:right w:val="none" w:sz="0" w:space="0" w:color="auto"/>
      </w:divBdr>
    </w:div>
    <w:div w:id="849760932">
      <w:bodyDiv w:val="1"/>
      <w:marLeft w:val="0"/>
      <w:marRight w:val="0"/>
      <w:marTop w:val="0"/>
      <w:marBottom w:val="0"/>
      <w:divBdr>
        <w:top w:val="none" w:sz="0" w:space="0" w:color="auto"/>
        <w:left w:val="none" w:sz="0" w:space="0" w:color="auto"/>
        <w:bottom w:val="none" w:sz="0" w:space="0" w:color="auto"/>
        <w:right w:val="none" w:sz="0" w:space="0" w:color="auto"/>
      </w:divBdr>
    </w:div>
    <w:div w:id="985209791">
      <w:bodyDiv w:val="1"/>
      <w:marLeft w:val="0"/>
      <w:marRight w:val="0"/>
      <w:marTop w:val="0"/>
      <w:marBottom w:val="0"/>
      <w:divBdr>
        <w:top w:val="none" w:sz="0" w:space="0" w:color="auto"/>
        <w:left w:val="none" w:sz="0" w:space="0" w:color="auto"/>
        <w:bottom w:val="none" w:sz="0" w:space="0" w:color="auto"/>
        <w:right w:val="none" w:sz="0" w:space="0" w:color="auto"/>
      </w:divBdr>
    </w:div>
    <w:div w:id="1352493170">
      <w:bodyDiv w:val="1"/>
      <w:marLeft w:val="0"/>
      <w:marRight w:val="0"/>
      <w:marTop w:val="0"/>
      <w:marBottom w:val="0"/>
      <w:divBdr>
        <w:top w:val="none" w:sz="0" w:space="0" w:color="auto"/>
        <w:left w:val="none" w:sz="0" w:space="0" w:color="auto"/>
        <w:bottom w:val="none" w:sz="0" w:space="0" w:color="auto"/>
        <w:right w:val="none" w:sz="0" w:space="0" w:color="auto"/>
      </w:divBdr>
    </w:div>
    <w:div w:id="1393699270">
      <w:bodyDiv w:val="1"/>
      <w:marLeft w:val="0"/>
      <w:marRight w:val="0"/>
      <w:marTop w:val="0"/>
      <w:marBottom w:val="0"/>
      <w:divBdr>
        <w:top w:val="none" w:sz="0" w:space="0" w:color="auto"/>
        <w:left w:val="none" w:sz="0" w:space="0" w:color="auto"/>
        <w:bottom w:val="none" w:sz="0" w:space="0" w:color="auto"/>
        <w:right w:val="none" w:sz="0" w:space="0" w:color="auto"/>
      </w:divBdr>
    </w:div>
    <w:div w:id="1477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653</Characters>
  <Application>Microsoft Office Word</Application>
  <DocSecurity>0</DocSecurity>
  <Lines>5</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Michal Locker-eshed</cp:lastModifiedBy>
  <cp:revision>2</cp:revision>
  <cp:lastPrinted>2017-03-05T14:51:00Z</cp:lastPrinted>
  <dcterms:created xsi:type="dcterms:W3CDTF">2018-08-01T10:16:00Z</dcterms:created>
  <dcterms:modified xsi:type="dcterms:W3CDTF">2018-08-01T10:16:00Z</dcterms:modified>
</cp:coreProperties>
</file>