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D1" w:rsidRPr="003072B3" w:rsidRDefault="00E27BD1" w:rsidP="003072B3">
      <w:pPr>
        <w:bidi/>
        <w:spacing w:after="0" w:line="240" w:lineRule="auto"/>
        <w:jc w:val="center"/>
        <w:rPr>
          <w:rFonts w:asciiTheme="minorBidi" w:hAnsiTheme="minorBidi"/>
          <w:b/>
          <w:bCs/>
          <w:rtl/>
        </w:rPr>
      </w:pPr>
      <w:bookmarkStart w:id="0" w:name="_GoBack"/>
      <w:bookmarkEnd w:id="0"/>
      <w:r w:rsidRPr="003072B3">
        <w:rPr>
          <w:rFonts w:asciiTheme="minorBidi" w:hAnsiTheme="minorBidi" w:hint="cs"/>
          <w:b/>
          <w:bCs/>
          <w:rtl/>
        </w:rPr>
        <w:t>אוניברסיטת תל-אביב</w:t>
      </w:r>
    </w:p>
    <w:p w:rsidR="000C45BA" w:rsidRPr="003072B3" w:rsidRDefault="000C45BA" w:rsidP="003072B3">
      <w:pPr>
        <w:bidi/>
        <w:spacing w:after="0" w:line="240" w:lineRule="auto"/>
        <w:jc w:val="center"/>
        <w:rPr>
          <w:rFonts w:asciiTheme="minorBidi" w:hAnsiTheme="minorBidi" w:hint="cs"/>
          <w:b/>
          <w:bCs/>
          <w:rtl/>
        </w:rPr>
      </w:pPr>
      <w:r w:rsidRPr="003072B3">
        <w:rPr>
          <w:rFonts w:asciiTheme="minorBidi" w:hAnsiTheme="minorBidi" w:hint="cs"/>
          <w:b/>
          <w:bCs/>
          <w:rtl/>
        </w:rPr>
        <w:t>הפקולטה למדעי החברה ע"ש גרשון גורדון</w:t>
      </w:r>
    </w:p>
    <w:p w:rsidR="00E27BD1" w:rsidRPr="003072B3" w:rsidRDefault="00E27BD1" w:rsidP="003072B3">
      <w:pPr>
        <w:bidi/>
        <w:spacing w:after="0" w:line="240" w:lineRule="auto"/>
        <w:jc w:val="center"/>
        <w:rPr>
          <w:rFonts w:asciiTheme="minorBidi" w:hAnsiTheme="minorBidi"/>
          <w:b/>
          <w:bCs/>
          <w:rtl/>
        </w:rPr>
      </w:pPr>
      <w:r w:rsidRPr="003072B3">
        <w:rPr>
          <w:rFonts w:asciiTheme="minorBidi" w:hAnsiTheme="minorBidi" w:hint="cs"/>
          <w:b/>
          <w:bCs/>
          <w:rtl/>
        </w:rPr>
        <w:t xml:space="preserve">בית </w:t>
      </w:r>
      <w:r w:rsidR="000C45BA" w:rsidRPr="003072B3">
        <w:rPr>
          <w:rFonts w:asciiTheme="minorBidi" w:hAnsiTheme="minorBidi" w:hint="cs"/>
          <w:b/>
          <w:bCs/>
          <w:rtl/>
        </w:rPr>
        <w:t xml:space="preserve">הספר למדע המדינה, ממשל </w:t>
      </w:r>
      <w:r w:rsidRPr="003072B3">
        <w:rPr>
          <w:rFonts w:asciiTheme="minorBidi" w:hAnsiTheme="minorBidi" w:hint="cs"/>
          <w:b/>
          <w:bCs/>
          <w:rtl/>
        </w:rPr>
        <w:t>ויחסים בינלאומיים</w:t>
      </w:r>
    </w:p>
    <w:p w:rsidR="00E27BD1" w:rsidRDefault="00E27BD1" w:rsidP="00E27BD1">
      <w:pPr>
        <w:bidi/>
        <w:jc w:val="center"/>
        <w:rPr>
          <w:rFonts w:asciiTheme="minorBidi" w:hAnsiTheme="minorBidi"/>
          <w:b/>
          <w:bCs/>
          <w:i/>
          <w:iCs/>
          <w:sz w:val="24"/>
          <w:szCs w:val="24"/>
          <w:u w:val="single"/>
          <w:rtl/>
        </w:rPr>
      </w:pPr>
    </w:p>
    <w:p w:rsidR="00FC0840" w:rsidRDefault="00EB38A7" w:rsidP="00E27BD1">
      <w:pPr>
        <w:bidi/>
        <w:jc w:val="center"/>
        <w:rPr>
          <w:rFonts w:asciiTheme="minorBidi" w:hAnsiTheme="minorBidi"/>
          <w:b/>
          <w:bCs/>
          <w:i/>
          <w:iCs/>
          <w:sz w:val="24"/>
          <w:szCs w:val="24"/>
          <w:u w:val="single"/>
          <w:rtl/>
        </w:rPr>
      </w:pPr>
      <w:r w:rsidRPr="00C0469A">
        <w:rPr>
          <w:rFonts w:asciiTheme="minorBidi" w:hAnsiTheme="minorBidi"/>
          <w:b/>
          <w:bCs/>
          <w:i/>
          <w:iCs/>
          <w:sz w:val="24"/>
          <w:szCs w:val="24"/>
          <w:u w:val="single"/>
          <w:rtl/>
        </w:rPr>
        <w:t>טכנולוגיה ודמוקרטיה: לחשוב על הפוליטיקה במאה ה-21</w:t>
      </w:r>
    </w:p>
    <w:p w:rsidR="00E27BD1" w:rsidRPr="00E27BD1" w:rsidRDefault="00E27BD1" w:rsidP="00E27BD1">
      <w:pPr>
        <w:bidi/>
        <w:jc w:val="center"/>
        <w:rPr>
          <w:rFonts w:asciiTheme="minorBidi" w:hAnsiTheme="minorBidi"/>
          <w:sz w:val="24"/>
          <w:szCs w:val="24"/>
        </w:rPr>
      </w:pPr>
      <w:r>
        <w:rPr>
          <w:rFonts w:asciiTheme="minorBidi" w:hAnsiTheme="minorBidi" w:hint="cs"/>
          <w:sz w:val="24"/>
          <w:szCs w:val="24"/>
          <w:rtl/>
        </w:rPr>
        <w:t>סמסטר א, תשע"ח (</w:t>
      </w:r>
      <w:r w:rsidRPr="00E27BD1">
        <w:rPr>
          <w:rFonts w:asciiTheme="minorBidi" w:hAnsiTheme="minorBidi" w:cs="Arial"/>
          <w:sz w:val="24"/>
          <w:szCs w:val="24"/>
          <w:rtl/>
        </w:rPr>
        <w:t>1031.3868.01</w:t>
      </w:r>
      <w:r>
        <w:rPr>
          <w:rFonts w:asciiTheme="minorBidi" w:hAnsiTheme="minorBidi" w:cs="Arial" w:hint="cs"/>
          <w:sz w:val="24"/>
          <w:szCs w:val="24"/>
          <w:rtl/>
        </w:rPr>
        <w:t>)</w:t>
      </w:r>
    </w:p>
    <w:p w:rsidR="00DF67D1" w:rsidRDefault="00542241" w:rsidP="000649E4">
      <w:pPr>
        <w:bidi/>
        <w:spacing w:after="0"/>
        <w:jc w:val="center"/>
        <w:rPr>
          <w:rFonts w:asciiTheme="minorBidi" w:hAnsiTheme="minorBidi"/>
          <w:sz w:val="24"/>
          <w:szCs w:val="24"/>
        </w:rPr>
      </w:pPr>
      <w:r w:rsidRPr="00C0469A">
        <w:rPr>
          <w:rFonts w:asciiTheme="minorBidi" w:hAnsiTheme="minorBidi" w:hint="cs"/>
          <w:sz w:val="24"/>
          <w:szCs w:val="24"/>
          <w:rtl/>
        </w:rPr>
        <w:t>ד"ר גיא פלטיאלי</w:t>
      </w:r>
    </w:p>
    <w:p w:rsidR="004B5B5C" w:rsidRDefault="003072B3" w:rsidP="004B5B5C">
      <w:pPr>
        <w:bidi/>
        <w:spacing w:after="0"/>
        <w:jc w:val="center"/>
        <w:rPr>
          <w:rFonts w:asciiTheme="minorBidi" w:hAnsiTheme="minorBidi"/>
          <w:sz w:val="24"/>
          <w:szCs w:val="24"/>
        </w:rPr>
      </w:pPr>
      <w:hyperlink r:id="rId7" w:tooltip="paltieli@tauex.tau.ac.il" w:history="1">
        <w:r w:rsidR="00827032">
          <w:rPr>
            <w:rStyle w:val="Hyperlink"/>
            <w:rFonts w:ascii="Segoe UI" w:hAnsi="Segoe UI" w:cs="Segoe UI"/>
            <w:color w:val="0078D7"/>
            <w:sz w:val="21"/>
            <w:szCs w:val="21"/>
            <w:shd w:val="clear" w:color="auto" w:fill="FFFFFF"/>
          </w:rPr>
          <w:t>paltieli@tauex.tau.ac.il</w:t>
        </w:r>
      </w:hyperlink>
    </w:p>
    <w:p w:rsidR="004B5B5C" w:rsidRDefault="004B5B5C" w:rsidP="004B5B5C">
      <w:pPr>
        <w:bidi/>
        <w:spacing w:after="0"/>
        <w:jc w:val="center"/>
        <w:rPr>
          <w:rFonts w:asciiTheme="minorBidi" w:hAnsiTheme="minorBidi"/>
          <w:sz w:val="24"/>
          <w:szCs w:val="24"/>
        </w:rPr>
      </w:pPr>
    </w:p>
    <w:p w:rsidR="00DC0897" w:rsidRDefault="00EB38A7" w:rsidP="00E27BD1">
      <w:pPr>
        <w:bidi/>
        <w:jc w:val="both"/>
        <w:rPr>
          <w:rFonts w:asciiTheme="minorBidi" w:hAnsiTheme="minorBidi"/>
          <w:sz w:val="24"/>
          <w:szCs w:val="24"/>
          <w:rtl/>
        </w:rPr>
      </w:pPr>
      <w:r w:rsidRPr="00C0469A">
        <w:rPr>
          <w:rFonts w:asciiTheme="minorBidi" w:hAnsiTheme="minorBidi" w:hint="cs"/>
          <w:sz w:val="24"/>
          <w:szCs w:val="24"/>
          <w:rtl/>
        </w:rPr>
        <w:t>בקורס זה ננסה ל</w:t>
      </w:r>
      <w:r w:rsidR="003F5195">
        <w:rPr>
          <w:rFonts w:asciiTheme="minorBidi" w:hAnsiTheme="minorBidi" w:hint="cs"/>
          <w:sz w:val="24"/>
          <w:szCs w:val="24"/>
          <w:rtl/>
        </w:rPr>
        <w:t>הבין</w:t>
      </w:r>
      <w:r w:rsidRPr="00C0469A">
        <w:rPr>
          <w:rFonts w:asciiTheme="minorBidi" w:hAnsiTheme="minorBidi" w:hint="cs"/>
          <w:sz w:val="24"/>
          <w:szCs w:val="24"/>
          <w:rtl/>
        </w:rPr>
        <w:t xml:space="preserve"> כיצד שינויים טכנולוגיים </w:t>
      </w:r>
      <w:r w:rsidR="000F6C15">
        <w:rPr>
          <w:rFonts w:asciiTheme="minorBidi" w:hAnsiTheme="minorBidi" w:hint="cs"/>
          <w:sz w:val="24"/>
          <w:szCs w:val="24"/>
          <w:rtl/>
        </w:rPr>
        <w:t>מזמינים</w:t>
      </w:r>
      <w:r w:rsidRPr="00C0469A">
        <w:rPr>
          <w:rFonts w:asciiTheme="minorBidi" w:hAnsiTheme="minorBidi" w:hint="cs"/>
          <w:sz w:val="24"/>
          <w:szCs w:val="24"/>
          <w:rtl/>
        </w:rPr>
        <w:t xml:space="preserve"> אותנו לחשוב מחדש על מושגים בסיסיים במדע המדינה. </w:t>
      </w:r>
      <w:r w:rsidR="00DC0897" w:rsidRPr="00C0469A">
        <w:rPr>
          <w:rFonts w:asciiTheme="minorBidi" w:hAnsiTheme="minorBidi" w:hint="cs"/>
          <w:sz w:val="24"/>
          <w:szCs w:val="24"/>
          <w:rtl/>
        </w:rPr>
        <w:t xml:space="preserve">מטרתו של הקורס היא לבחון כיצד </w:t>
      </w:r>
      <w:r w:rsidR="00DC0897" w:rsidRPr="00C0469A">
        <w:rPr>
          <w:rFonts w:asciiTheme="minorBidi" w:hAnsiTheme="minorBidi" w:hint="cs"/>
          <w:i/>
          <w:iCs/>
          <w:sz w:val="24"/>
          <w:szCs w:val="24"/>
          <w:rtl/>
        </w:rPr>
        <w:t>המחשבה</w:t>
      </w:r>
      <w:r w:rsidR="00DC0897" w:rsidRPr="00C0469A">
        <w:rPr>
          <w:rFonts w:asciiTheme="minorBidi" w:hAnsiTheme="minorBidi" w:hint="cs"/>
          <w:sz w:val="24"/>
          <w:szCs w:val="24"/>
          <w:rtl/>
        </w:rPr>
        <w:t xml:space="preserve"> הפוליטית מאפשרת לנו להבין את </w:t>
      </w:r>
      <w:r w:rsidR="00DC0897" w:rsidRPr="00C0469A">
        <w:rPr>
          <w:rFonts w:asciiTheme="minorBidi" w:hAnsiTheme="minorBidi" w:hint="cs"/>
          <w:i/>
          <w:iCs/>
          <w:sz w:val="24"/>
          <w:szCs w:val="24"/>
          <w:rtl/>
        </w:rPr>
        <w:t>המציאות</w:t>
      </w:r>
      <w:r w:rsidR="00DC0897" w:rsidRPr="00C0469A">
        <w:rPr>
          <w:rFonts w:asciiTheme="minorBidi" w:hAnsiTheme="minorBidi" w:hint="cs"/>
          <w:sz w:val="24"/>
          <w:szCs w:val="24"/>
          <w:rtl/>
        </w:rPr>
        <w:t xml:space="preserve"> הפוליטית של הדמוקרטיה בעידן האינטרנט. כדי לעשות זאת, נעלה </w:t>
      </w:r>
      <w:r w:rsidR="00E7477B" w:rsidRPr="00C0469A">
        <w:rPr>
          <w:rFonts w:asciiTheme="minorBidi" w:hAnsiTheme="minorBidi" w:hint="cs"/>
          <w:sz w:val="24"/>
          <w:szCs w:val="24"/>
          <w:rtl/>
        </w:rPr>
        <w:t>כמה מ</w:t>
      </w:r>
      <w:r w:rsidR="00DC0897" w:rsidRPr="00C0469A">
        <w:rPr>
          <w:rFonts w:asciiTheme="minorBidi" w:hAnsiTheme="minorBidi" w:hint="cs"/>
          <w:sz w:val="24"/>
          <w:szCs w:val="24"/>
          <w:rtl/>
        </w:rPr>
        <w:t xml:space="preserve">שאלות </w:t>
      </w:r>
      <w:r w:rsidR="00E7477B" w:rsidRPr="00C0469A">
        <w:rPr>
          <w:rFonts w:asciiTheme="minorBidi" w:hAnsiTheme="minorBidi" w:hint="cs"/>
          <w:sz w:val="24"/>
          <w:szCs w:val="24"/>
          <w:rtl/>
        </w:rPr>
        <w:t>ה</w:t>
      </w:r>
      <w:r w:rsidR="00DC0897" w:rsidRPr="00C0469A">
        <w:rPr>
          <w:rFonts w:asciiTheme="minorBidi" w:hAnsiTheme="minorBidi" w:hint="cs"/>
          <w:sz w:val="24"/>
          <w:szCs w:val="24"/>
          <w:rtl/>
        </w:rPr>
        <w:t>בסיס שמציגה המחשבה הפוליטית וננסה להשיב עליהן על</w:t>
      </w:r>
      <w:r w:rsidR="004C28AB">
        <w:rPr>
          <w:rFonts w:asciiTheme="minorBidi" w:hAnsiTheme="minorBidi" w:hint="cs"/>
          <w:sz w:val="24"/>
          <w:szCs w:val="24"/>
          <w:rtl/>
        </w:rPr>
        <w:t xml:space="preserve"> רקע השינויים הטכנולוגיים שאנ</w:t>
      </w:r>
      <w:r w:rsidR="00DC0897" w:rsidRPr="00C0469A">
        <w:rPr>
          <w:rFonts w:asciiTheme="minorBidi" w:hAnsiTheme="minorBidi" w:hint="cs"/>
          <w:sz w:val="24"/>
          <w:szCs w:val="24"/>
          <w:rtl/>
        </w:rPr>
        <w:t xml:space="preserve">ו חווים. </w:t>
      </w:r>
      <w:r w:rsidR="009A64FE" w:rsidRPr="00C0469A">
        <w:rPr>
          <w:rFonts w:asciiTheme="minorBidi" w:hAnsiTheme="minorBidi" w:hint="cs"/>
          <w:sz w:val="24"/>
          <w:szCs w:val="24"/>
          <w:rtl/>
        </w:rPr>
        <w:t xml:space="preserve">לדוגמא, </w:t>
      </w:r>
      <w:r w:rsidR="00E92147" w:rsidRPr="00C0469A">
        <w:rPr>
          <w:rFonts w:asciiTheme="minorBidi" w:hAnsiTheme="minorBidi" w:hint="cs"/>
          <w:sz w:val="24"/>
          <w:szCs w:val="24"/>
          <w:rtl/>
        </w:rPr>
        <w:t>מהי משמעותה של הדמוקרטיה בעידן הגלובלי</w:t>
      </w:r>
      <w:r w:rsidRPr="00C0469A">
        <w:rPr>
          <w:rFonts w:asciiTheme="minorBidi" w:hAnsiTheme="minorBidi" w:hint="cs"/>
          <w:sz w:val="24"/>
          <w:szCs w:val="24"/>
          <w:rtl/>
        </w:rPr>
        <w:t>? כיצד ניתן להבין את חשיבותה של ה</w:t>
      </w:r>
      <w:r w:rsidR="004C28AB">
        <w:rPr>
          <w:rFonts w:asciiTheme="minorBidi" w:hAnsiTheme="minorBidi" w:hint="cs"/>
          <w:sz w:val="24"/>
          <w:szCs w:val="24"/>
          <w:rtl/>
        </w:rPr>
        <w:t>ה</w:t>
      </w:r>
      <w:r w:rsidRPr="00C0469A">
        <w:rPr>
          <w:rFonts w:asciiTheme="minorBidi" w:hAnsiTheme="minorBidi" w:hint="cs"/>
          <w:sz w:val="24"/>
          <w:szCs w:val="24"/>
          <w:rtl/>
        </w:rPr>
        <w:t xml:space="preserve">שתתפות הפוליטית </w:t>
      </w:r>
      <w:r w:rsidR="00E92147" w:rsidRPr="00C0469A">
        <w:rPr>
          <w:rFonts w:asciiTheme="minorBidi" w:hAnsiTheme="minorBidi" w:hint="cs"/>
          <w:sz w:val="24"/>
          <w:szCs w:val="24"/>
          <w:rtl/>
        </w:rPr>
        <w:t xml:space="preserve">באינטרנט? </w:t>
      </w:r>
      <w:r w:rsidR="00391FB1" w:rsidRPr="00C0469A">
        <w:rPr>
          <w:rFonts w:asciiTheme="minorBidi" w:hAnsiTheme="minorBidi" w:hint="cs"/>
          <w:sz w:val="24"/>
          <w:szCs w:val="24"/>
          <w:rtl/>
        </w:rPr>
        <w:t>או</w:t>
      </w:r>
      <w:r w:rsidR="00A41CF0">
        <w:rPr>
          <w:rFonts w:asciiTheme="minorBidi" w:hAnsiTheme="minorBidi"/>
          <w:sz w:val="24"/>
          <w:szCs w:val="24"/>
        </w:rPr>
        <w:t>,</w:t>
      </w:r>
      <w:r w:rsidR="00391FB1" w:rsidRPr="00C0469A">
        <w:rPr>
          <w:rFonts w:asciiTheme="minorBidi" w:hAnsiTheme="minorBidi" w:hint="cs"/>
          <w:sz w:val="24"/>
          <w:szCs w:val="24"/>
          <w:rtl/>
        </w:rPr>
        <w:t xml:space="preserve"> </w:t>
      </w:r>
      <w:r w:rsidR="00E92147" w:rsidRPr="00C0469A">
        <w:rPr>
          <w:rFonts w:asciiTheme="minorBidi" w:hAnsiTheme="minorBidi" w:hint="cs"/>
          <w:sz w:val="24"/>
          <w:szCs w:val="24"/>
          <w:rtl/>
        </w:rPr>
        <w:t>כיצד השינוי במושג הפרטיות משפיע על תפישת הדמוקרטיה</w:t>
      </w:r>
      <w:r w:rsidR="00391FB1" w:rsidRPr="00C0469A">
        <w:rPr>
          <w:rFonts w:asciiTheme="minorBidi" w:hAnsiTheme="minorBidi" w:hint="cs"/>
          <w:sz w:val="24"/>
          <w:szCs w:val="24"/>
          <w:rtl/>
        </w:rPr>
        <w:t xml:space="preserve"> שלנו</w:t>
      </w:r>
      <w:r w:rsidRPr="00C0469A">
        <w:rPr>
          <w:rFonts w:asciiTheme="minorBidi" w:hAnsiTheme="minorBidi" w:hint="cs"/>
          <w:sz w:val="24"/>
          <w:szCs w:val="24"/>
          <w:rtl/>
        </w:rPr>
        <w:t xml:space="preserve">? הקורס ישלב בין תיאוריה פוליטית </w:t>
      </w:r>
      <w:r w:rsidR="003F5195">
        <w:rPr>
          <w:rFonts w:asciiTheme="minorBidi" w:hAnsiTheme="minorBidi" w:hint="cs"/>
          <w:sz w:val="24"/>
          <w:szCs w:val="24"/>
          <w:rtl/>
        </w:rPr>
        <w:t xml:space="preserve">ובין </w:t>
      </w:r>
      <w:r w:rsidRPr="00C0469A">
        <w:rPr>
          <w:rFonts w:asciiTheme="minorBidi" w:hAnsiTheme="minorBidi" w:hint="cs"/>
          <w:sz w:val="24"/>
          <w:szCs w:val="24"/>
          <w:rtl/>
        </w:rPr>
        <w:t xml:space="preserve">מקרי מבחן קונקרטיים כדי לחשוב מחדש על מושגים פוליטיים אותם אנו מקבלים כמובנים מאליהם. הקורס יפתח בסקירה של התיאוריה הדמוקרטית העכשווית בטרם ינסה לאפיין את האתגרים הפוליטיים בפניהן ניצבות דמוקרטיות בתחילת המאה ה-21. לאחר מכן נדון </w:t>
      </w:r>
      <w:r w:rsidR="003F5195">
        <w:rPr>
          <w:rFonts w:asciiTheme="minorBidi" w:hAnsiTheme="minorBidi" w:hint="cs"/>
          <w:sz w:val="24"/>
          <w:szCs w:val="24"/>
          <w:rtl/>
        </w:rPr>
        <w:t>בסוגיות קונקרטיות המאפיינות את היחסים בין הטכנולוגיה והדמוקרטיה בעידן האינטרנט, לאור מושגים המוכרים לנו מהמחשבה הפוליטית</w:t>
      </w:r>
      <w:r w:rsidRPr="00C0469A">
        <w:rPr>
          <w:rFonts w:asciiTheme="minorBidi" w:hAnsiTheme="minorBidi" w:hint="cs"/>
          <w:sz w:val="24"/>
          <w:szCs w:val="24"/>
          <w:rtl/>
        </w:rPr>
        <w:t>.</w:t>
      </w:r>
    </w:p>
    <w:p w:rsidR="004B5B5C" w:rsidRPr="004B5B5C" w:rsidRDefault="004B5B5C" w:rsidP="00824B5D">
      <w:pPr>
        <w:bidi/>
        <w:jc w:val="both"/>
        <w:rPr>
          <w:rFonts w:asciiTheme="minorBidi" w:hAnsiTheme="minorBidi"/>
          <w:b/>
          <w:bCs/>
          <w:i/>
          <w:iCs/>
          <w:sz w:val="24"/>
          <w:szCs w:val="24"/>
          <w:rtl/>
        </w:rPr>
      </w:pPr>
    </w:p>
    <w:p w:rsidR="00824B5D" w:rsidRDefault="00824B5D" w:rsidP="004B5B5C">
      <w:pPr>
        <w:bidi/>
        <w:jc w:val="both"/>
        <w:rPr>
          <w:rFonts w:asciiTheme="minorBidi" w:hAnsiTheme="minorBidi"/>
          <w:b/>
          <w:bCs/>
          <w:sz w:val="24"/>
          <w:szCs w:val="24"/>
          <w:rtl/>
        </w:rPr>
      </w:pPr>
      <w:r>
        <w:rPr>
          <w:rFonts w:asciiTheme="minorBidi" w:hAnsiTheme="minorBidi" w:hint="cs"/>
          <w:b/>
          <w:bCs/>
          <w:sz w:val="24"/>
          <w:szCs w:val="24"/>
          <w:rtl/>
        </w:rPr>
        <w:t>הרכב הציון:</w:t>
      </w:r>
    </w:p>
    <w:p w:rsidR="00824B5D" w:rsidRDefault="00824B5D" w:rsidP="00824B5D">
      <w:pPr>
        <w:bidi/>
        <w:jc w:val="both"/>
        <w:rPr>
          <w:rFonts w:asciiTheme="minorBidi" w:hAnsiTheme="minorBidi"/>
          <w:sz w:val="24"/>
          <w:szCs w:val="24"/>
          <w:rtl/>
        </w:rPr>
      </w:pPr>
      <w:r>
        <w:rPr>
          <w:rFonts w:asciiTheme="minorBidi" w:hAnsiTheme="minorBidi"/>
          <w:b/>
          <w:bCs/>
          <w:sz w:val="24"/>
          <w:szCs w:val="24"/>
          <w:rtl/>
        </w:rPr>
        <w:tab/>
      </w:r>
      <w:r>
        <w:rPr>
          <w:rFonts w:asciiTheme="minorBidi" w:hAnsiTheme="minorBidi" w:hint="cs"/>
          <w:sz w:val="24"/>
          <w:szCs w:val="24"/>
          <w:rtl/>
        </w:rPr>
        <w:t xml:space="preserve">עבודה מסכמת </w:t>
      </w:r>
      <w:r>
        <w:rPr>
          <w:rFonts w:asciiTheme="minorBidi" w:hAnsiTheme="minorBidi"/>
          <w:sz w:val="24"/>
          <w:szCs w:val="24"/>
          <w:rtl/>
        </w:rPr>
        <w:t>–</w:t>
      </w:r>
      <w:r>
        <w:rPr>
          <w:rFonts w:asciiTheme="minorBidi" w:hAnsiTheme="minorBidi" w:hint="cs"/>
          <w:sz w:val="24"/>
          <w:szCs w:val="24"/>
          <w:rtl/>
        </w:rPr>
        <w:t xml:space="preserve"> 90%</w:t>
      </w:r>
    </w:p>
    <w:p w:rsidR="00824B5D" w:rsidRPr="00824B5D" w:rsidRDefault="00824B5D" w:rsidP="00824B5D">
      <w:pPr>
        <w:bidi/>
        <w:jc w:val="both"/>
        <w:rPr>
          <w:rFonts w:asciiTheme="minorBidi" w:hAnsiTheme="minorBidi"/>
          <w:sz w:val="24"/>
          <w:szCs w:val="24"/>
          <w:rtl/>
        </w:rPr>
      </w:pPr>
      <w:r>
        <w:rPr>
          <w:rFonts w:asciiTheme="minorBidi" w:hAnsiTheme="minorBidi"/>
          <w:sz w:val="24"/>
          <w:szCs w:val="24"/>
          <w:rtl/>
        </w:rPr>
        <w:tab/>
      </w:r>
      <w:r>
        <w:rPr>
          <w:rFonts w:asciiTheme="minorBidi" w:hAnsiTheme="minorBidi" w:hint="cs"/>
          <w:sz w:val="24"/>
          <w:szCs w:val="24"/>
          <w:rtl/>
        </w:rPr>
        <w:t xml:space="preserve">נוכחות והשתתפות פעילה </w:t>
      </w:r>
      <w:r>
        <w:rPr>
          <w:rFonts w:asciiTheme="minorBidi" w:hAnsiTheme="minorBidi"/>
          <w:sz w:val="24"/>
          <w:szCs w:val="24"/>
          <w:rtl/>
        </w:rPr>
        <w:t>–</w:t>
      </w:r>
      <w:r>
        <w:rPr>
          <w:rFonts w:asciiTheme="minorBidi" w:hAnsiTheme="minorBidi" w:hint="cs"/>
          <w:sz w:val="24"/>
          <w:szCs w:val="24"/>
          <w:rtl/>
        </w:rPr>
        <w:t xml:space="preserve"> 10%</w:t>
      </w:r>
    </w:p>
    <w:p w:rsidR="004E5083" w:rsidRPr="00C0469A" w:rsidRDefault="004E5083" w:rsidP="00DC0897">
      <w:pPr>
        <w:bidi/>
        <w:jc w:val="both"/>
        <w:rPr>
          <w:rFonts w:asciiTheme="minorBidi" w:hAnsiTheme="minorBidi"/>
          <w:sz w:val="24"/>
          <w:szCs w:val="24"/>
        </w:rPr>
      </w:pPr>
    </w:p>
    <w:p w:rsidR="00EB38A7" w:rsidRPr="00C0469A" w:rsidRDefault="00EB38A7" w:rsidP="004E5083">
      <w:pPr>
        <w:bidi/>
        <w:jc w:val="both"/>
        <w:rPr>
          <w:rFonts w:asciiTheme="minorBidi" w:hAnsiTheme="minorBidi"/>
          <w:b/>
          <w:bCs/>
          <w:i/>
          <w:iCs/>
          <w:sz w:val="24"/>
          <w:szCs w:val="24"/>
        </w:rPr>
      </w:pPr>
      <w:r w:rsidRPr="00C0469A">
        <w:rPr>
          <w:rFonts w:asciiTheme="minorBidi" w:hAnsiTheme="minorBidi" w:hint="cs"/>
          <w:b/>
          <w:bCs/>
          <w:i/>
          <w:iCs/>
          <w:sz w:val="24"/>
          <w:szCs w:val="24"/>
          <w:rtl/>
        </w:rPr>
        <w:t xml:space="preserve">בקורס יידונו הנושאים הבאים: </w:t>
      </w:r>
    </w:p>
    <w:p w:rsidR="00EB38A7" w:rsidRPr="00C0469A" w:rsidRDefault="00D065DD" w:rsidP="00D065DD">
      <w:pPr>
        <w:pStyle w:val="ListParagraph"/>
        <w:numPr>
          <w:ilvl w:val="0"/>
          <w:numId w:val="1"/>
        </w:numPr>
        <w:bidi/>
        <w:jc w:val="both"/>
        <w:rPr>
          <w:rFonts w:asciiTheme="minorBidi" w:hAnsiTheme="minorBidi"/>
          <w:sz w:val="24"/>
          <w:szCs w:val="24"/>
          <w:u w:val="single"/>
        </w:rPr>
      </w:pPr>
      <w:r>
        <w:rPr>
          <w:rFonts w:asciiTheme="minorBidi" w:hAnsiTheme="minorBidi" w:hint="cs"/>
          <w:sz w:val="24"/>
          <w:szCs w:val="24"/>
          <w:u w:val="single"/>
          <w:rtl/>
        </w:rPr>
        <w:t xml:space="preserve">מבוא: </w:t>
      </w:r>
      <w:r w:rsidR="00EB38A7" w:rsidRPr="00C0469A">
        <w:rPr>
          <w:rFonts w:asciiTheme="minorBidi" w:hAnsiTheme="minorBidi" w:hint="cs"/>
          <w:sz w:val="24"/>
          <w:szCs w:val="24"/>
          <w:u w:val="single"/>
          <w:rtl/>
        </w:rPr>
        <w:t>תיאוריה דמוקרטית עכשווית</w:t>
      </w:r>
      <w:r w:rsidR="00FD7E23">
        <w:rPr>
          <w:rFonts w:asciiTheme="minorBidi" w:hAnsiTheme="minorBidi" w:hint="cs"/>
          <w:sz w:val="24"/>
          <w:szCs w:val="24"/>
          <w:u w:val="single"/>
          <w:rtl/>
        </w:rPr>
        <w:t xml:space="preserve"> (30.10)</w:t>
      </w:r>
    </w:p>
    <w:p w:rsidR="00745496" w:rsidRPr="00C0469A" w:rsidRDefault="00B3325F" w:rsidP="00B3325F">
      <w:pPr>
        <w:rPr>
          <w:rFonts w:asciiTheme="minorBidi" w:hAnsiTheme="minorBidi"/>
          <w:sz w:val="24"/>
          <w:szCs w:val="24"/>
        </w:rPr>
      </w:pPr>
      <w:r w:rsidRPr="00C0469A">
        <w:rPr>
          <w:rFonts w:asciiTheme="minorBidi" w:hAnsiTheme="minorBidi"/>
          <w:sz w:val="24"/>
          <w:szCs w:val="24"/>
        </w:rPr>
        <w:t xml:space="preserve">Robert E. </w:t>
      </w:r>
      <w:proofErr w:type="spellStart"/>
      <w:r w:rsidR="00745496" w:rsidRPr="00C0469A">
        <w:rPr>
          <w:rFonts w:asciiTheme="minorBidi" w:hAnsiTheme="minorBidi"/>
          <w:sz w:val="24"/>
          <w:szCs w:val="24"/>
        </w:rPr>
        <w:t>Goodin</w:t>
      </w:r>
      <w:proofErr w:type="spellEnd"/>
      <w:r w:rsidR="00FF05D8">
        <w:rPr>
          <w:rFonts w:asciiTheme="minorBidi" w:hAnsiTheme="minorBidi"/>
          <w:sz w:val="24"/>
          <w:szCs w:val="24"/>
        </w:rPr>
        <w:t>,</w:t>
      </w:r>
      <w:r w:rsidR="00745496" w:rsidRPr="00C0469A">
        <w:rPr>
          <w:rFonts w:asciiTheme="minorBidi" w:hAnsiTheme="minorBidi"/>
          <w:sz w:val="24"/>
          <w:szCs w:val="24"/>
        </w:rPr>
        <w:t xml:space="preserve"> </w:t>
      </w:r>
      <w:r w:rsidR="00745496" w:rsidRPr="00C0469A">
        <w:rPr>
          <w:rFonts w:asciiTheme="minorBidi" w:hAnsiTheme="minorBidi"/>
          <w:i/>
          <w:iCs/>
          <w:sz w:val="24"/>
          <w:szCs w:val="24"/>
        </w:rPr>
        <w:t>Reflective Democracy</w:t>
      </w:r>
      <w:r w:rsidR="00745496" w:rsidRPr="00C0469A">
        <w:rPr>
          <w:rFonts w:asciiTheme="minorBidi" w:hAnsiTheme="minorBidi"/>
          <w:sz w:val="24"/>
          <w:szCs w:val="24"/>
        </w:rPr>
        <w:t xml:space="preserve"> </w:t>
      </w:r>
      <w:r w:rsidR="00FF05D8">
        <w:rPr>
          <w:rFonts w:asciiTheme="minorBidi" w:hAnsiTheme="minorBidi"/>
          <w:sz w:val="24"/>
          <w:szCs w:val="24"/>
        </w:rPr>
        <w:t>(</w:t>
      </w:r>
      <w:r w:rsidR="00745496" w:rsidRPr="00C0469A">
        <w:rPr>
          <w:rFonts w:asciiTheme="minorBidi" w:hAnsiTheme="minorBidi"/>
          <w:sz w:val="24"/>
          <w:szCs w:val="24"/>
        </w:rPr>
        <w:t>Oxford</w:t>
      </w:r>
      <w:r w:rsidR="00B60A34" w:rsidRPr="00C0469A">
        <w:rPr>
          <w:rFonts w:asciiTheme="minorBidi" w:hAnsiTheme="minorBidi"/>
          <w:sz w:val="24"/>
          <w:szCs w:val="24"/>
        </w:rPr>
        <w:t>: Oxford University Press, 2003</w:t>
      </w:r>
      <w:r w:rsidR="00FF05D8">
        <w:rPr>
          <w:rFonts w:asciiTheme="minorBidi" w:hAnsiTheme="minorBidi"/>
          <w:sz w:val="24"/>
          <w:szCs w:val="24"/>
        </w:rPr>
        <w:t>)</w:t>
      </w:r>
      <w:r w:rsidR="00B60A34" w:rsidRPr="00C0469A">
        <w:rPr>
          <w:rFonts w:asciiTheme="minorBidi" w:hAnsiTheme="minorBidi"/>
          <w:sz w:val="24"/>
          <w:szCs w:val="24"/>
        </w:rPr>
        <w:t>, 169-195.</w:t>
      </w:r>
    </w:p>
    <w:p w:rsidR="00B60A34" w:rsidRPr="00C0469A" w:rsidRDefault="00B60A34" w:rsidP="00B60A34">
      <w:pPr>
        <w:jc w:val="both"/>
        <w:rPr>
          <w:rFonts w:asciiTheme="minorBidi" w:hAnsiTheme="minorBidi"/>
          <w:sz w:val="24"/>
          <w:szCs w:val="24"/>
          <w:lang w:val="en-US"/>
        </w:rPr>
      </w:pPr>
      <w:r w:rsidRPr="00C0469A">
        <w:rPr>
          <w:rFonts w:asciiTheme="minorBidi" w:hAnsiTheme="minorBidi"/>
          <w:sz w:val="24"/>
          <w:szCs w:val="24"/>
        </w:rPr>
        <w:t>Jeffrey Edward Green</w:t>
      </w:r>
      <w:r w:rsidR="00FF05D8">
        <w:rPr>
          <w:rFonts w:asciiTheme="minorBidi" w:hAnsiTheme="minorBidi"/>
          <w:sz w:val="24"/>
          <w:szCs w:val="24"/>
        </w:rPr>
        <w:t>,</w:t>
      </w:r>
      <w:r w:rsidRPr="00C0469A">
        <w:rPr>
          <w:rFonts w:asciiTheme="minorBidi" w:hAnsiTheme="minorBidi"/>
          <w:sz w:val="24"/>
          <w:szCs w:val="24"/>
        </w:rPr>
        <w:t xml:space="preserve"> </w:t>
      </w:r>
      <w:r w:rsidRPr="00C0469A">
        <w:rPr>
          <w:rFonts w:asciiTheme="minorBidi" w:hAnsiTheme="minorBidi"/>
          <w:i/>
          <w:iCs/>
          <w:sz w:val="24"/>
          <w:szCs w:val="24"/>
        </w:rPr>
        <w:t>The Eyes of the People: Democracy in an Age of Spectatorship</w:t>
      </w:r>
      <w:r w:rsidRPr="00C0469A">
        <w:rPr>
          <w:rFonts w:asciiTheme="minorBidi" w:hAnsiTheme="minorBidi"/>
          <w:sz w:val="24"/>
          <w:szCs w:val="24"/>
        </w:rPr>
        <w:t xml:space="preserve"> </w:t>
      </w:r>
      <w:r w:rsidR="00FF05D8">
        <w:rPr>
          <w:rFonts w:asciiTheme="minorBidi" w:hAnsiTheme="minorBidi"/>
          <w:sz w:val="24"/>
          <w:szCs w:val="24"/>
        </w:rPr>
        <w:t>(</w:t>
      </w:r>
      <w:r w:rsidRPr="00C0469A">
        <w:rPr>
          <w:rFonts w:asciiTheme="minorBidi" w:hAnsiTheme="minorBidi"/>
          <w:sz w:val="24"/>
          <w:szCs w:val="24"/>
        </w:rPr>
        <w:t>Oxford</w:t>
      </w:r>
      <w:r w:rsidR="00391FB1" w:rsidRPr="00C0469A">
        <w:rPr>
          <w:rFonts w:asciiTheme="minorBidi" w:hAnsiTheme="minorBidi"/>
          <w:sz w:val="24"/>
          <w:szCs w:val="24"/>
        </w:rPr>
        <w:t>: Oxford University Press, 2010</w:t>
      </w:r>
      <w:r w:rsidR="00FF05D8">
        <w:rPr>
          <w:rFonts w:asciiTheme="minorBidi" w:hAnsiTheme="minorBidi"/>
          <w:sz w:val="24"/>
          <w:szCs w:val="24"/>
        </w:rPr>
        <w:t>)</w:t>
      </w:r>
      <w:r w:rsidR="00391FB1" w:rsidRPr="00C0469A">
        <w:rPr>
          <w:rFonts w:asciiTheme="minorBidi" w:hAnsiTheme="minorBidi"/>
          <w:sz w:val="24"/>
          <w:szCs w:val="24"/>
        </w:rPr>
        <w:t xml:space="preserve">, </w:t>
      </w:r>
      <w:r w:rsidR="00542241" w:rsidRPr="00C0469A">
        <w:rPr>
          <w:rFonts w:asciiTheme="minorBidi" w:hAnsiTheme="minorBidi"/>
          <w:sz w:val="24"/>
          <w:szCs w:val="24"/>
        </w:rPr>
        <w:t>3-31.</w:t>
      </w:r>
    </w:p>
    <w:p w:rsidR="00745496" w:rsidRPr="00C0469A" w:rsidRDefault="00B3325F" w:rsidP="00B3325F">
      <w:pPr>
        <w:jc w:val="both"/>
        <w:rPr>
          <w:rFonts w:asciiTheme="minorBidi" w:hAnsiTheme="minorBidi"/>
          <w:sz w:val="24"/>
          <w:szCs w:val="24"/>
        </w:rPr>
      </w:pPr>
      <w:r w:rsidRPr="00C0469A">
        <w:rPr>
          <w:rFonts w:asciiTheme="minorBidi" w:hAnsiTheme="minorBidi"/>
          <w:sz w:val="24"/>
          <w:szCs w:val="24"/>
        </w:rPr>
        <w:t xml:space="preserve">Jane </w:t>
      </w:r>
      <w:proofErr w:type="spellStart"/>
      <w:r w:rsidR="00745496" w:rsidRPr="00C0469A">
        <w:rPr>
          <w:rFonts w:asciiTheme="minorBidi" w:hAnsiTheme="minorBidi"/>
          <w:sz w:val="24"/>
          <w:szCs w:val="24"/>
        </w:rPr>
        <w:t>Mansbridge</w:t>
      </w:r>
      <w:proofErr w:type="spellEnd"/>
      <w:r w:rsidR="00745496" w:rsidRPr="00C0469A">
        <w:rPr>
          <w:rFonts w:asciiTheme="minorBidi" w:hAnsiTheme="minorBidi"/>
          <w:sz w:val="24"/>
          <w:szCs w:val="24"/>
        </w:rPr>
        <w:t xml:space="preserve"> et. al. “A Systemic Approach to Deliberative Democracy.” in: </w:t>
      </w:r>
      <w:r w:rsidR="00745496" w:rsidRPr="00C0469A">
        <w:rPr>
          <w:rFonts w:asciiTheme="minorBidi" w:hAnsiTheme="minorBidi"/>
          <w:i/>
          <w:iCs/>
          <w:sz w:val="24"/>
          <w:szCs w:val="24"/>
        </w:rPr>
        <w:t>Deliberative Systems,</w:t>
      </w:r>
      <w:r w:rsidR="00745496" w:rsidRPr="00C0469A">
        <w:rPr>
          <w:rFonts w:asciiTheme="minorBidi" w:hAnsiTheme="minorBidi"/>
          <w:sz w:val="24"/>
          <w:szCs w:val="24"/>
        </w:rPr>
        <w:t xml:space="preserve"> edited by John Parkinson and Jane </w:t>
      </w:r>
      <w:proofErr w:type="spellStart"/>
      <w:r w:rsidR="00745496" w:rsidRPr="00C0469A">
        <w:rPr>
          <w:rFonts w:asciiTheme="minorBidi" w:hAnsiTheme="minorBidi"/>
          <w:sz w:val="24"/>
          <w:szCs w:val="24"/>
        </w:rPr>
        <w:t>Mansbridge</w:t>
      </w:r>
      <w:proofErr w:type="spellEnd"/>
      <w:r w:rsidR="00745496" w:rsidRPr="00C0469A">
        <w:rPr>
          <w:rFonts w:asciiTheme="minorBidi" w:hAnsiTheme="minorBidi"/>
          <w:sz w:val="24"/>
          <w:szCs w:val="24"/>
        </w:rPr>
        <w:t>, 1-26. Cambridge: Cambridge University Press, 2012.</w:t>
      </w:r>
    </w:p>
    <w:p w:rsidR="00745496" w:rsidRDefault="00745496" w:rsidP="00745496">
      <w:pPr>
        <w:jc w:val="both"/>
        <w:rPr>
          <w:rFonts w:asciiTheme="minorBidi" w:hAnsiTheme="minorBidi"/>
          <w:sz w:val="24"/>
          <w:szCs w:val="24"/>
          <w:rtl/>
        </w:rPr>
      </w:pPr>
    </w:p>
    <w:p w:rsidR="00E27BD1" w:rsidRDefault="00E27BD1" w:rsidP="00745496">
      <w:pPr>
        <w:jc w:val="both"/>
        <w:rPr>
          <w:rFonts w:asciiTheme="minorBidi" w:hAnsiTheme="minorBidi"/>
          <w:sz w:val="24"/>
          <w:szCs w:val="24"/>
          <w:rtl/>
        </w:rPr>
      </w:pPr>
    </w:p>
    <w:p w:rsidR="00E27BD1" w:rsidRDefault="00E27BD1" w:rsidP="00745496">
      <w:pPr>
        <w:jc w:val="both"/>
        <w:rPr>
          <w:rFonts w:asciiTheme="minorBidi" w:hAnsiTheme="minorBidi"/>
          <w:sz w:val="24"/>
          <w:szCs w:val="24"/>
          <w:rtl/>
        </w:rPr>
      </w:pPr>
    </w:p>
    <w:p w:rsidR="003072B3" w:rsidRDefault="003072B3" w:rsidP="00745496">
      <w:pPr>
        <w:jc w:val="both"/>
        <w:rPr>
          <w:rFonts w:asciiTheme="minorBidi" w:hAnsiTheme="minorBidi"/>
          <w:sz w:val="24"/>
          <w:szCs w:val="24"/>
          <w:rtl/>
        </w:rPr>
      </w:pPr>
    </w:p>
    <w:p w:rsidR="00EB38A7" w:rsidRPr="00C0469A" w:rsidRDefault="00D065DD" w:rsidP="00FD7E23">
      <w:pPr>
        <w:pStyle w:val="ListParagraph"/>
        <w:numPr>
          <w:ilvl w:val="0"/>
          <w:numId w:val="1"/>
        </w:numPr>
        <w:bidi/>
        <w:jc w:val="both"/>
        <w:rPr>
          <w:rFonts w:asciiTheme="minorBidi" w:hAnsiTheme="minorBidi"/>
          <w:sz w:val="24"/>
          <w:szCs w:val="24"/>
          <w:u w:val="single"/>
        </w:rPr>
      </w:pPr>
      <w:r>
        <w:rPr>
          <w:rFonts w:asciiTheme="minorBidi" w:hAnsiTheme="minorBidi" w:hint="cs"/>
          <w:sz w:val="24"/>
          <w:szCs w:val="24"/>
          <w:u w:val="single"/>
          <w:rtl/>
        </w:rPr>
        <w:lastRenderedPageBreak/>
        <w:t>דמוקרטיה 2.0: אפיונים של האתגרים הדמוקרטיים בעידן האינטרנט</w:t>
      </w:r>
      <w:r w:rsidR="00FD7E23">
        <w:rPr>
          <w:rFonts w:asciiTheme="minorBidi" w:hAnsiTheme="minorBidi" w:hint="cs"/>
          <w:sz w:val="24"/>
          <w:szCs w:val="24"/>
          <w:u w:val="single"/>
          <w:rtl/>
        </w:rPr>
        <w:t xml:space="preserve"> (6.11)</w:t>
      </w:r>
    </w:p>
    <w:p w:rsidR="00745496" w:rsidRPr="00C0469A" w:rsidRDefault="00745496" w:rsidP="00745496">
      <w:pPr>
        <w:jc w:val="both"/>
        <w:rPr>
          <w:rFonts w:asciiTheme="minorBidi" w:hAnsiTheme="minorBidi"/>
          <w:sz w:val="24"/>
          <w:szCs w:val="24"/>
          <w:rtl/>
          <w:lang w:val="en-US"/>
        </w:rPr>
      </w:pPr>
      <w:r w:rsidRPr="00C0469A">
        <w:rPr>
          <w:rFonts w:asciiTheme="minorBidi" w:hAnsiTheme="minorBidi"/>
          <w:sz w:val="24"/>
          <w:szCs w:val="24"/>
          <w:lang w:val="en-US"/>
        </w:rPr>
        <w:t xml:space="preserve">David </w:t>
      </w:r>
      <w:proofErr w:type="spellStart"/>
      <w:r w:rsidRPr="00C0469A">
        <w:rPr>
          <w:rFonts w:asciiTheme="minorBidi" w:hAnsiTheme="minorBidi"/>
          <w:sz w:val="24"/>
          <w:szCs w:val="24"/>
          <w:lang w:val="en-US"/>
        </w:rPr>
        <w:t>Runciman</w:t>
      </w:r>
      <w:proofErr w:type="spellEnd"/>
      <w:r w:rsidRPr="00C0469A">
        <w:rPr>
          <w:rFonts w:asciiTheme="minorBidi" w:hAnsiTheme="minorBidi"/>
          <w:sz w:val="24"/>
          <w:szCs w:val="24"/>
          <w:lang w:val="en-US"/>
        </w:rPr>
        <w:t xml:space="preserve">, </w:t>
      </w:r>
      <w:r w:rsidRPr="00C0469A">
        <w:rPr>
          <w:rFonts w:asciiTheme="minorBidi" w:hAnsiTheme="minorBidi"/>
          <w:i/>
          <w:iCs/>
          <w:sz w:val="24"/>
          <w:szCs w:val="24"/>
          <w:lang w:val="en-US"/>
        </w:rPr>
        <w:t>The Confidence Trap: A History of Democracy in Crisis from World War I to the Present</w:t>
      </w:r>
      <w:r w:rsidRPr="00C0469A">
        <w:rPr>
          <w:rFonts w:asciiTheme="minorBidi" w:hAnsiTheme="minorBidi"/>
          <w:sz w:val="24"/>
          <w:szCs w:val="24"/>
          <w:lang w:val="en-US"/>
        </w:rPr>
        <w:t xml:space="preserve"> (Princeton: Pr</w:t>
      </w:r>
      <w:r w:rsidR="00A01858" w:rsidRPr="00C0469A">
        <w:rPr>
          <w:rFonts w:asciiTheme="minorBidi" w:hAnsiTheme="minorBidi"/>
          <w:sz w:val="24"/>
          <w:szCs w:val="24"/>
          <w:lang w:val="en-US"/>
        </w:rPr>
        <w:t>inceton University Press, 2013), 293-326.</w:t>
      </w:r>
    </w:p>
    <w:p w:rsidR="00B3325F" w:rsidRPr="00C0469A" w:rsidRDefault="00B3325F" w:rsidP="00745496">
      <w:pPr>
        <w:jc w:val="both"/>
        <w:rPr>
          <w:rFonts w:asciiTheme="minorBidi" w:hAnsiTheme="minorBidi"/>
          <w:sz w:val="24"/>
          <w:szCs w:val="24"/>
          <w:lang w:val="en-US"/>
        </w:rPr>
      </w:pPr>
      <w:r w:rsidRPr="00C0469A">
        <w:rPr>
          <w:rFonts w:asciiTheme="minorBidi" w:hAnsiTheme="minorBidi"/>
          <w:sz w:val="24"/>
          <w:szCs w:val="24"/>
          <w:lang w:val="en-US"/>
        </w:rPr>
        <w:t xml:space="preserve">David </w:t>
      </w:r>
      <w:proofErr w:type="spellStart"/>
      <w:r w:rsidRPr="00C0469A">
        <w:rPr>
          <w:rFonts w:asciiTheme="minorBidi" w:hAnsiTheme="minorBidi"/>
          <w:sz w:val="24"/>
          <w:szCs w:val="24"/>
          <w:lang w:val="en-US"/>
        </w:rPr>
        <w:t>Runciman</w:t>
      </w:r>
      <w:proofErr w:type="spellEnd"/>
      <w:r w:rsidRPr="00C0469A">
        <w:rPr>
          <w:rFonts w:asciiTheme="minorBidi" w:hAnsiTheme="minorBidi"/>
          <w:sz w:val="24"/>
          <w:szCs w:val="24"/>
          <w:lang w:val="en-US"/>
        </w:rPr>
        <w:t xml:space="preserve">, “Political Theory and Real Politics in the Age of the Internet”, </w:t>
      </w:r>
      <w:r w:rsidRPr="00C0469A">
        <w:rPr>
          <w:rFonts w:asciiTheme="minorBidi" w:hAnsiTheme="minorBidi"/>
          <w:i/>
          <w:iCs/>
          <w:sz w:val="24"/>
          <w:szCs w:val="24"/>
          <w:lang w:val="en-US"/>
        </w:rPr>
        <w:t>Journal of Political Philosophy</w:t>
      </w:r>
      <w:r w:rsidR="00A01858" w:rsidRPr="00C0469A">
        <w:rPr>
          <w:rFonts w:asciiTheme="minorBidi" w:hAnsiTheme="minorBidi"/>
          <w:sz w:val="24"/>
          <w:szCs w:val="24"/>
          <w:lang w:val="en-US"/>
        </w:rPr>
        <w:t xml:space="preserve"> 25 (2015</w:t>
      </w:r>
      <w:r w:rsidRPr="00C0469A">
        <w:rPr>
          <w:rFonts w:asciiTheme="minorBidi" w:hAnsiTheme="minorBidi"/>
          <w:sz w:val="24"/>
          <w:szCs w:val="24"/>
          <w:lang w:val="en-US"/>
        </w:rPr>
        <w:t>), 3-21.</w:t>
      </w:r>
    </w:p>
    <w:p w:rsidR="00824B5D" w:rsidRPr="00C0469A" w:rsidRDefault="00824B5D" w:rsidP="004A31C9">
      <w:pPr>
        <w:jc w:val="both"/>
        <w:rPr>
          <w:rFonts w:asciiTheme="minorBidi" w:hAnsiTheme="minorBidi"/>
          <w:sz w:val="24"/>
          <w:szCs w:val="24"/>
          <w:rtl/>
          <w:lang w:val="en-US"/>
        </w:rPr>
      </w:pPr>
    </w:p>
    <w:p w:rsidR="00EB38A7" w:rsidRPr="00C0469A" w:rsidRDefault="00EB38A7" w:rsidP="00EB38A7">
      <w:pPr>
        <w:pStyle w:val="ListParagraph"/>
        <w:numPr>
          <w:ilvl w:val="0"/>
          <w:numId w:val="1"/>
        </w:numPr>
        <w:bidi/>
        <w:jc w:val="both"/>
        <w:rPr>
          <w:rFonts w:asciiTheme="minorBidi" w:hAnsiTheme="minorBidi"/>
          <w:sz w:val="24"/>
          <w:szCs w:val="24"/>
          <w:u w:val="single"/>
        </w:rPr>
      </w:pPr>
      <w:r w:rsidRPr="00C0469A">
        <w:rPr>
          <w:rFonts w:asciiTheme="minorBidi" w:hAnsiTheme="minorBidi" w:hint="cs"/>
          <w:sz w:val="24"/>
          <w:szCs w:val="24"/>
          <w:u w:val="single"/>
          <w:rtl/>
        </w:rPr>
        <w:t>האינטרנט ככלי דליברטיבי: האם האינטרנט מממש את האידיאל הדמוקרטי?</w:t>
      </w:r>
      <w:r w:rsidR="00FD7E23">
        <w:rPr>
          <w:rFonts w:asciiTheme="minorBidi" w:hAnsiTheme="minorBidi" w:hint="cs"/>
          <w:sz w:val="24"/>
          <w:szCs w:val="24"/>
          <w:u w:val="single"/>
          <w:rtl/>
        </w:rPr>
        <w:t xml:space="preserve"> (13.11)</w:t>
      </w:r>
    </w:p>
    <w:p w:rsidR="00270201" w:rsidRPr="00C0469A" w:rsidRDefault="00270201" w:rsidP="00270201">
      <w:pPr>
        <w:jc w:val="both"/>
        <w:rPr>
          <w:rFonts w:asciiTheme="minorBidi" w:hAnsiTheme="minorBidi"/>
          <w:sz w:val="24"/>
          <w:szCs w:val="24"/>
        </w:rPr>
      </w:pPr>
      <w:r w:rsidRPr="00C0469A">
        <w:rPr>
          <w:rFonts w:asciiTheme="minorBidi" w:hAnsiTheme="minorBidi"/>
          <w:sz w:val="24"/>
          <w:szCs w:val="24"/>
        </w:rPr>
        <w:t xml:space="preserve">James </w:t>
      </w:r>
      <w:proofErr w:type="spellStart"/>
      <w:r w:rsidRPr="00C0469A">
        <w:rPr>
          <w:rFonts w:asciiTheme="minorBidi" w:hAnsiTheme="minorBidi"/>
          <w:sz w:val="24"/>
          <w:szCs w:val="24"/>
        </w:rPr>
        <w:t>Bohman</w:t>
      </w:r>
      <w:proofErr w:type="spellEnd"/>
      <w:r w:rsidRPr="00C0469A">
        <w:rPr>
          <w:rFonts w:asciiTheme="minorBidi" w:hAnsiTheme="minorBidi"/>
          <w:sz w:val="24"/>
          <w:szCs w:val="24"/>
        </w:rPr>
        <w:t xml:space="preserve">, “Expanding Dialogue: The Internet, the Public Sphere and Prospects for Transnational Democracy,” in: </w:t>
      </w:r>
      <w:r w:rsidRPr="00C0469A">
        <w:rPr>
          <w:rFonts w:asciiTheme="minorBidi" w:hAnsiTheme="minorBidi"/>
          <w:i/>
          <w:iCs/>
          <w:sz w:val="24"/>
          <w:szCs w:val="24"/>
        </w:rPr>
        <w:t>The Sociological Review</w:t>
      </w:r>
      <w:r w:rsidRPr="00C0469A">
        <w:rPr>
          <w:rFonts w:asciiTheme="minorBidi" w:hAnsiTheme="minorBidi"/>
          <w:sz w:val="24"/>
          <w:szCs w:val="24"/>
        </w:rPr>
        <w:t xml:space="preserve"> 52 (2004), 131-155.</w:t>
      </w:r>
    </w:p>
    <w:p w:rsidR="004A31C9" w:rsidRDefault="004A31C9" w:rsidP="004A31C9">
      <w:pPr>
        <w:pStyle w:val="ListParagraph"/>
        <w:bidi/>
        <w:jc w:val="both"/>
        <w:rPr>
          <w:rFonts w:asciiTheme="minorBidi" w:hAnsiTheme="minorBidi"/>
          <w:sz w:val="24"/>
          <w:szCs w:val="24"/>
        </w:rPr>
      </w:pPr>
    </w:p>
    <w:p w:rsidR="00FD7E23" w:rsidRPr="00C0469A" w:rsidRDefault="00FD7E23" w:rsidP="00FD7E23">
      <w:pPr>
        <w:pStyle w:val="ListParagraph"/>
        <w:bidi/>
        <w:jc w:val="both"/>
        <w:rPr>
          <w:rFonts w:asciiTheme="minorBidi" w:hAnsiTheme="minorBidi"/>
          <w:sz w:val="24"/>
          <w:szCs w:val="24"/>
        </w:rPr>
      </w:pPr>
    </w:p>
    <w:p w:rsidR="00EB38A7" w:rsidRPr="00C0469A" w:rsidRDefault="00EB38A7" w:rsidP="004A31C9">
      <w:pPr>
        <w:pStyle w:val="ListParagraph"/>
        <w:numPr>
          <w:ilvl w:val="0"/>
          <w:numId w:val="1"/>
        </w:numPr>
        <w:bidi/>
        <w:jc w:val="both"/>
        <w:rPr>
          <w:rFonts w:asciiTheme="minorBidi" w:hAnsiTheme="minorBidi"/>
          <w:sz w:val="24"/>
          <w:szCs w:val="24"/>
          <w:u w:val="single"/>
        </w:rPr>
      </w:pPr>
      <w:r w:rsidRPr="00C0469A">
        <w:rPr>
          <w:rFonts w:asciiTheme="minorBidi" w:hAnsiTheme="minorBidi" w:hint="cs"/>
          <w:sz w:val="24"/>
          <w:szCs w:val="24"/>
          <w:u w:val="single"/>
          <w:rtl/>
        </w:rPr>
        <w:t xml:space="preserve">לייק לקלפי: </w:t>
      </w:r>
      <w:r w:rsidR="00A41CF0">
        <w:rPr>
          <w:rFonts w:asciiTheme="minorBidi" w:hAnsiTheme="minorBidi" w:hint="cs"/>
          <w:sz w:val="24"/>
          <w:szCs w:val="24"/>
          <w:u w:val="single"/>
          <w:rtl/>
        </w:rPr>
        <w:t>מה ניתן להחשיב</w:t>
      </w:r>
      <w:r w:rsidRPr="00C0469A">
        <w:rPr>
          <w:rFonts w:asciiTheme="minorBidi" w:hAnsiTheme="minorBidi" w:hint="cs"/>
          <w:sz w:val="24"/>
          <w:szCs w:val="24"/>
          <w:u w:val="single"/>
          <w:rtl/>
        </w:rPr>
        <w:t xml:space="preserve"> </w:t>
      </w:r>
      <w:r w:rsidR="00A41CF0">
        <w:rPr>
          <w:rFonts w:asciiTheme="minorBidi" w:hAnsiTheme="minorBidi" w:hint="cs"/>
          <w:sz w:val="24"/>
          <w:szCs w:val="24"/>
          <w:u w:val="single"/>
          <w:rtl/>
        </w:rPr>
        <w:t>כ</w:t>
      </w:r>
      <w:r w:rsidRPr="00C0469A">
        <w:rPr>
          <w:rFonts w:asciiTheme="minorBidi" w:hAnsiTheme="minorBidi" w:hint="cs"/>
          <w:sz w:val="24"/>
          <w:szCs w:val="24"/>
          <w:u w:val="single"/>
          <w:rtl/>
        </w:rPr>
        <w:t>השתתפות פוליטית?</w:t>
      </w:r>
      <w:r w:rsidR="00FD7E23">
        <w:rPr>
          <w:rFonts w:asciiTheme="minorBidi" w:hAnsiTheme="minorBidi" w:hint="cs"/>
          <w:sz w:val="24"/>
          <w:szCs w:val="24"/>
          <w:u w:val="single"/>
          <w:rtl/>
        </w:rPr>
        <w:t xml:space="preserve"> (20.11)</w:t>
      </w:r>
    </w:p>
    <w:p w:rsidR="00270201" w:rsidRPr="00C0469A" w:rsidRDefault="00270201" w:rsidP="00270201">
      <w:pPr>
        <w:jc w:val="both"/>
        <w:rPr>
          <w:rFonts w:asciiTheme="minorBidi" w:hAnsiTheme="minorBidi"/>
          <w:sz w:val="24"/>
          <w:szCs w:val="24"/>
        </w:rPr>
      </w:pPr>
      <w:r w:rsidRPr="00C0469A">
        <w:rPr>
          <w:rFonts w:asciiTheme="minorBidi" w:hAnsiTheme="minorBidi"/>
          <w:sz w:val="24"/>
          <w:szCs w:val="24"/>
          <w:lang w:val="en-US"/>
        </w:rPr>
        <w:t xml:space="preserve">Helen Margetts et. al., </w:t>
      </w:r>
      <w:r w:rsidRPr="00C0469A">
        <w:rPr>
          <w:rFonts w:asciiTheme="minorBidi" w:hAnsiTheme="minorBidi"/>
          <w:i/>
          <w:iCs/>
          <w:sz w:val="24"/>
          <w:szCs w:val="24"/>
          <w:lang w:val="en-US"/>
        </w:rPr>
        <w:t xml:space="preserve">Political Turbulence: How Social Media Shape Collective Action </w:t>
      </w:r>
      <w:r w:rsidRPr="00C0469A">
        <w:rPr>
          <w:rFonts w:asciiTheme="minorBidi" w:hAnsiTheme="minorBidi"/>
          <w:sz w:val="24"/>
          <w:szCs w:val="24"/>
          <w:lang w:val="en-US"/>
        </w:rPr>
        <w:t>(Princeton: Princeton University Press, 2016), 34-73.</w:t>
      </w:r>
    </w:p>
    <w:p w:rsidR="00270201" w:rsidRPr="00FF05D8" w:rsidRDefault="00270201" w:rsidP="00270201">
      <w:pPr>
        <w:pStyle w:val="ListParagraph"/>
        <w:bidi/>
        <w:jc w:val="both"/>
        <w:rPr>
          <w:rFonts w:asciiTheme="minorBidi" w:hAnsiTheme="minorBidi"/>
          <w:sz w:val="24"/>
          <w:szCs w:val="24"/>
        </w:rPr>
      </w:pPr>
    </w:p>
    <w:p w:rsidR="00EB38A7" w:rsidRPr="00C0469A" w:rsidRDefault="00751703" w:rsidP="00EB38A7">
      <w:pPr>
        <w:pStyle w:val="ListParagraph"/>
        <w:numPr>
          <w:ilvl w:val="0"/>
          <w:numId w:val="1"/>
        </w:numPr>
        <w:bidi/>
        <w:jc w:val="both"/>
        <w:rPr>
          <w:rFonts w:asciiTheme="minorBidi" w:hAnsiTheme="minorBidi"/>
          <w:sz w:val="24"/>
          <w:szCs w:val="24"/>
          <w:u w:val="single"/>
        </w:rPr>
      </w:pPr>
      <w:r w:rsidRPr="00C0469A">
        <w:rPr>
          <w:rFonts w:asciiTheme="minorBidi" w:hAnsiTheme="minorBidi" w:hint="cs"/>
          <w:sz w:val="24"/>
          <w:szCs w:val="24"/>
          <w:u w:val="single"/>
          <w:rtl/>
        </w:rPr>
        <w:t xml:space="preserve">לבד ביחד: </w:t>
      </w:r>
      <w:r w:rsidR="00EB38A7" w:rsidRPr="00C0469A">
        <w:rPr>
          <w:rFonts w:asciiTheme="minorBidi" w:hAnsiTheme="minorBidi" w:hint="cs"/>
          <w:sz w:val="24"/>
          <w:szCs w:val="24"/>
          <w:u w:val="single"/>
          <w:rtl/>
        </w:rPr>
        <w:t>פעילות קולקטיבי</w:t>
      </w:r>
      <w:r w:rsidR="00270201" w:rsidRPr="00C0469A">
        <w:rPr>
          <w:rFonts w:asciiTheme="minorBidi" w:hAnsiTheme="minorBidi" w:hint="cs"/>
          <w:sz w:val="24"/>
          <w:szCs w:val="24"/>
          <w:u w:val="single"/>
          <w:rtl/>
        </w:rPr>
        <w:t>ת באינטרנט</w:t>
      </w:r>
      <w:r w:rsidR="00FD7E23">
        <w:rPr>
          <w:rFonts w:asciiTheme="minorBidi" w:hAnsiTheme="minorBidi" w:hint="cs"/>
          <w:sz w:val="24"/>
          <w:szCs w:val="24"/>
          <w:u w:val="single"/>
          <w:rtl/>
        </w:rPr>
        <w:t xml:space="preserve"> (27.11)</w:t>
      </w:r>
    </w:p>
    <w:p w:rsidR="00270201" w:rsidRPr="00C0469A" w:rsidRDefault="00270201" w:rsidP="00270201">
      <w:pPr>
        <w:jc w:val="both"/>
        <w:rPr>
          <w:rFonts w:asciiTheme="minorBidi" w:hAnsiTheme="minorBidi"/>
          <w:sz w:val="24"/>
          <w:szCs w:val="24"/>
        </w:rPr>
      </w:pPr>
      <w:r w:rsidRPr="00C0469A">
        <w:rPr>
          <w:rFonts w:asciiTheme="minorBidi" w:hAnsiTheme="minorBidi"/>
          <w:sz w:val="24"/>
          <w:szCs w:val="24"/>
        </w:rPr>
        <w:t xml:space="preserve">Gloria </w:t>
      </w:r>
      <w:proofErr w:type="spellStart"/>
      <w:r w:rsidRPr="00C0469A">
        <w:rPr>
          <w:rFonts w:asciiTheme="minorBidi" w:hAnsiTheme="minorBidi"/>
          <w:sz w:val="24"/>
          <w:szCs w:val="24"/>
        </w:rPr>
        <w:t>Origgi</w:t>
      </w:r>
      <w:proofErr w:type="spellEnd"/>
      <w:r w:rsidRPr="00C0469A">
        <w:rPr>
          <w:rFonts w:asciiTheme="minorBidi" w:hAnsiTheme="minorBidi"/>
          <w:sz w:val="24"/>
          <w:szCs w:val="24"/>
        </w:rPr>
        <w:t xml:space="preserve">, “Designing Wisdom through the Web: Reputation and the Passion for Ranking.” In </w:t>
      </w:r>
      <w:r w:rsidRPr="00C0469A">
        <w:rPr>
          <w:rFonts w:asciiTheme="minorBidi" w:hAnsiTheme="minorBidi"/>
          <w:i/>
          <w:iCs/>
          <w:sz w:val="24"/>
          <w:szCs w:val="24"/>
        </w:rPr>
        <w:t>Collective Wisdom: Principles and Mechanisms,</w:t>
      </w:r>
      <w:r w:rsidRPr="00C0469A">
        <w:rPr>
          <w:rFonts w:asciiTheme="minorBidi" w:hAnsiTheme="minorBidi"/>
          <w:sz w:val="24"/>
          <w:szCs w:val="24"/>
        </w:rPr>
        <w:t xml:space="preserve"> edited by Hélène </w:t>
      </w:r>
      <w:proofErr w:type="spellStart"/>
      <w:r w:rsidRPr="00C0469A">
        <w:rPr>
          <w:rFonts w:asciiTheme="minorBidi" w:hAnsiTheme="minorBidi"/>
          <w:sz w:val="24"/>
          <w:szCs w:val="24"/>
        </w:rPr>
        <w:t>Landemore</w:t>
      </w:r>
      <w:proofErr w:type="spellEnd"/>
      <w:r w:rsidRPr="00C0469A">
        <w:rPr>
          <w:rFonts w:asciiTheme="minorBidi" w:hAnsiTheme="minorBidi"/>
          <w:sz w:val="24"/>
          <w:szCs w:val="24"/>
        </w:rPr>
        <w:t xml:space="preserve"> and Jon </w:t>
      </w:r>
      <w:proofErr w:type="spellStart"/>
      <w:r w:rsidRPr="00C0469A">
        <w:rPr>
          <w:rFonts w:asciiTheme="minorBidi" w:hAnsiTheme="minorBidi"/>
          <w:sz w:val="24"/>
          <w:szCs w:val="24"/>
        </w:rPr>
        <w:t>Elster</w:t>
      </w:r>
      <w:proofErr w:type="spellEnd"/>
      <w:r w:rsidRPr="00C0469A">
        <w:rPr>
          <w:rFonts w:asciiTheme="minorBidi" w:hAnsiTheme="minorBidi"/>
          <w:sz w:val="24"/>
          <w:szCs w:val="24"/>
        </w:rPr>
        <w:t>, 38-55. Cambridge: Cambridge University Press, 2012.</w:t>
      </w:r>
    </w:p>
    <w:p w:rsidR="00270201" w:rsidRPr="00C0469A" w:rsidRDefault="00FF05D8" w:rsidP="00FF05D8">
      <w:pPr>
        <w:jc w:val="both"/>
        <w:rPr>
          <w:rFonts w:asciiTheme="minorBidi" w:hAnsiTheme="minorBidi"/>
          <w:sz w:val="24"/>
          <w:szCs w:val="24"/>
        </w:rPr>
      </w:pPr>
      <w:r w:rsidRPr="00C0469A">
        <w:rPr>
          <w:rFonts w:asciiTheme="minorBidi" w:hAnsiTheme="minorBidi"/>
          <w:sz w:val="24"/>
          <w:szCs w:val="24"/>
        </w:rPr>
        <w:t>Melissa</w:t>
      </w:r>
      <w:r>
        <w:rPr>
          <w:rFonts w:asciiTheme="minorBidi" w:hAnsiTheme="minorBidi"/>
          <w:sz w:val="24"/>
          <w:szCs w:val="24"/>
        </w:rPr>
        <w:t xml:space="preserve"> </w:t>
      </w:r>
      <w:proofErr w:type="spellStart"/>
      <w:r w:rsidR="00270201" w:rsidRPr="00C0469A">
        <w:rPr>
          <w:rFonts w:asciiTheme="minorBidi" w:hAnsiTheme="minorBidi"/>
          <w:sz w:val="24"/>
          <w:szCs w:val="24"/>
        </w:rPr>
        <w:t>Schwarzberg</w:t>
      </w:r>
      <w:proofErr w:type="spellEnd"/>
      <w:r w:rsidR="00270201" w:rsidRPr="00C0469A">
        <w:rPr>
          <w:rFonts w:asciiTheme="minorBidi" w:hAnsiTheme="minorBidi"/>
          <w:sz w:val="24"/>
          <w:szCs w:val="24"/>
        </w:rPr>
        <w:t xml:space="preserve">, “Epistemic Democracy and its Challenges.” </w:t>
      </w:r>
      <w:r w:rsidR="00270201" w:rsidRPr="00C0469A">
        <w:rPr>
          <w:rFonts w:asciiTheme="minorBidi" w:hAnsiTheme="minorBidi"/>
          <w:i/>
          <w:iCs/>
          <w:sz w:val="24"/>
          <w:szCs w:val="24"/>
        </w:rPr>
        <w:t xml:space="preserve">Annual Review of Political Science </w:t>
      </w:r>
      <w:r w:rsidR="00270201" w:rsidRPr="00C0469A">
        <w:rPr>
          <w:rFonts w:asciiTheme="minorBidi" w:hAnsiTheme="minorBidi"/>
          <w:sz w:val="24"/>
          <w:szCs w:val="24"/>
        </w:rPr>
        <w:t>18 (2015): 187-203.</w:t>
      </w:r>
    </w:p>
    <w:p w:rsidR="00B3325F" w:rsidRPr="00C0469A" w:rsidRDefault="00B3325F" w:rsidP="00B3325F">
      <w:pPr>
        <w:jc w:val="both"/>
        <w:rPr>
          <w:rFonts w:asciiTheme="minorBidi" w:hAnsiTheme="minorBidi"/>
          <w:sz w:val="24"/>
          <w:szCs w:val="24"/>
          <w:lang w:val="en-US"/>
        </w:rPr>
      </w:pPr>
    </w:p>
    <w:p w:rsidR="00A714D7" w:rsidRPr="00C0469A" w:rsidRDefault="00A714D7" w:rsidP="00A714D7">
      <w:pPr>
        <w:pStyle w:val="ListParagraph"/>
        <w:numPr>
          <w:ilvl w:val="0"/>
          <w:numId w:val="1"/>
        </w:numPr>
        <w:bidi/>
        <w:jc w:val="both"/>
        <w:rPr>
          <w:rFonts w:asciiTheme="minorBidi" w:hAnsiTheme="minorBidi"/>
          <w:sz w:val="24"/>
          <w:szCs w:val="24"/>
          <w:u w:val="single"/>
        </w:rPr>
      </w:pPr>
      <w:r>
        <w:rPr>
          <w:rFonts w:asciiTheme="minorBidi" w:hAnsiTheme="minorBidi" w:hint="cs"/>
          <w:sz w:val="24"/>
          <w:szCs w:val="24"/>
          <w:u w:val="single"/>
          <w:rtl/>
        </w:rPr>
        <w:t xml:space="preserve">להשפיע מהבית: </w:t>
      </w:r>
      <w:r w:rsidRPr="00C0469A">
        <w:rPr>
          <w:rFonts w:asciiTheme="minorBidi" w:hAnsiTheme="minorBidi" w:hint="cs"/>
          <w:sz w:val="24"/>
          <w:szCs w:val="24"/>
          <w:u w:val="single"/>
          <w:rtl/>
        </w:rPr>
        <w:t>תפקיד הרשתות החברתיות בפוליטיקה</w:t>
      </w:r>
      <w:r w:rsidR="00FD7E23">
        <w:rPr>
          <w:rFonts w:asciiTheme="minorBidi" w:hAnsiTheme="minorBidi" w:hint="cs"/>
          <w:sz w:val="24"/>
          <w:szCs w:val="24"/>
          <w:u w:val="single"/>
          <w:rtl/>
        </w:rPr>
        <w:t xml:space="preserve"> (4.12)</w:t>
      </w:r>
    </w:p>
    <w:p w:rsidR="00A714D7" w:rsidRPr="00C0469A" w:rsidRDefault="00A714D7" w:rsidP="00A714D7">
      <w:pPr>
        <w:jc w:val="both"/>
        <w:rPr>
          <w:rFonts w:asciiTheme="minorBidi" w:hAnsiTheme="minorBidi"/>
          <w:sz w:val="24"/>
          <w:szCs w:val="24"/>
        </w:rPr>
      </w:pPr>
      <w:proofErr w:type="spellStart"/>
      <w:r w:rsidRPr="00C0469A">
        <w:rPr>
          <w:rFonts w:asciiTheme="minorBidi" w:hAnsiTheme="minorBidi"/>
          <w:sz w:val="24"/>
          <w:szCs w:val="24"/>
        </w:rPr>
        <w:t>Evgeny</w:t>
      </w:r>
      <w:proofErr w:type="spellEnd"/>
      <w:r w:rsidRPr="00C0469A">
        <w:rPr>
          <w:rFonts w:asciiTheme="minorBidi" w:hAnsiTheme="minorBidi"/>
          <w:sz w:val="24"/>
          <w:szCs w:val="24"/>
        </w:rPr>
        <w:t xml:space="preserve"> </w:t>
      </w:r>
      <w:proofErr w:type="spellStart"/>
      <w:r w:rsidRPr="00C0469A">
        <w:rPr>
          <w:rFonts w:asciiTheme="minorBidi" w:hAnsiTheme="minorBidi"/>
          <w:sz w:val="24"/>
          <w:szCs w:val="24"/>
        </w:rPr>
        <w:t>Morozov</w:t>
      </w:r>
      <w:proofErr w:type="spellEnd"/>
      <w:r w:rsidRPr="00C0469A">
        <w:rPr>
          <w:rFonts w:asciiTheme="minorBidi" w:hAnsiTheme="minorBidi"/>
          <w:sz w:val="24"/>
          <w:szCs w:val="24"/>
        </w:rPr>
        <w:t xml:space="preserve">, </w:t>
      </w:r>
      <w:r w:rsidRPr="00C0469A">
        <w:rPr>
          <w:rFonts w:asciiTheme="minorBidi" w:hAnsiTheme="minorBidi"/>
          <w:i/>
          <w:iCs/>
          <w:sz w:val="24"/>
          <w:szCs w:val="24"/>
        </w:rPr>
        <w:t>The Net Delusion: The Dark Side of Internet Freedom</w:t>
      </w:r>
      <w:r w:rsidRPr="00C0469A">
        <w:rPr>
          <w:rFonts w:asciiTheme="minorBidi" w:hAnsiTheme="minorBidi"/>
          <w:sz w:val="24"/>
          <w:szCs w:val="24"/>
        </w:rPr>
        <w:t xml:space="preserve"> </w:t>
      </w:r>
      <w:r w:rsidR="00FF05D8">
        <w:rPr>
          <w:rFonts w:asciiTheme="minorBidi" w:hAnsiTheme="minorBidi"/>
          <w:sz w:val="24"/>
          <w:szCs w:val="24"/>
        </w:rPr>
        <w:t>(</w:t>
      </w:r>
      <w:r w:rsidRPr="00C0469A">
        <w:rPr>
          <w:rFonts w:asciiTheme="minorBidi" w:hAnsiTheme="minorBidi"/>
          <w:sz w:val="24"/>
          <w:szCs w:val="24"/>
        </w:rPr>
        <w:t>New-York: Public Affairs, 2011</w:t>
      </w:r>
      <w:r w:rsidR="00FF05D8">
        <w:rPr>
          <w:rFonts w:asciiTheme="minorBidi" w:hAnsiTheme="minorBidi"/>
          <w:sz w:val="24"/>
          <w:szCs w:val="24"/>
        </w:rPr>
        <w:t>)</w:t>
      </w:r>
      <w:r w:rsidRPr="00C0469A">
        <w:rPr>
          <w:rFonts w:asciiTheme="minorBidi" w:hAnsiTheme="minorBidi"/>
          <w:sz w:val="24"/>
          <w:szCs w:val="24"/>
        </w:rPr>
        <w:t>, 143-178.</w:t>
      </w:r>
    </w:p>
    <w:p w:rsidR="00A714D7" w:rsidRDefault="00A714D7" w:rsidP="00A714D7">
      <w:pPr>
        <w:rPr>
          <w:rFonts w:asciiTheme="minorBidi" w:hAnsiTheme="minorBidi"/>
          <w:sz w:val="24"/>
          <w:szCs w:val="24"/>
          <w:rtl/>
        </w:rPr>
      </w:pPr>
      <w:r w:rsidRPr="00C0469A">
        <w:rPr>
          <w:rFonts w:asciiTheme="minorBidi" w:hAnsiTheme="minorBidi"/>
          <w:sz w:val="24"/>
          <w:szCs w:val="24"/>
        </w:rPr>
        <w:t xml:space="preserve">José van </w:t>
      </w:r>
      <w:proofErr w:type="spellStart"/>
      <w:r w:rsidRPr="00C0469A">
        <w:rPr>
          <w:rFonts w:asciiTheme="minorBidi" w:hAnsiTheme="minorBidi"/>
          <w:sz w:val="24"/>
          <w:szCs w:val="24"/>
        </w:rPr>
        <w:t>Dijck</w:t>
      </w:r>
      <w:proofErr w:type="spellEnd"/>
      <w:r w:rsidRPr="00C0469A">
        <w:rPr>
          <w:rFonts w:asciiTheme="minorBidi" w:hAnsiTheme="minorBidi"/>
          <w:sz w:val="24"/>
          <w:szCs w:val="24"/>
        </w:rPr>
        <w:t xml:space="preserve">, </w:t>
      </w:r>
      <w:r w:rsidRPr="00C0469A">
        <w:rPr>
          <w:rFonts w:asciiTheme="minorBidi" w:hAnsiTheme="minorBidi"/>
          <w:i/>
          <w:iCs/>
          <w:sz w:val="24"/>
          <w:szCs w:val="24"/>
        </w:rPr>
        <w:t>The Culture of Connectivity</w:t>
      </w:r>
      <w:r w:rsidRPr="00C0469A">
        <w:rPr>
          <w:rFonts w:asciiTheme="minorBidi" w:hAnsiTheme="minorBidi"/>
          <w:sz w:val="24"/>
          <w:szCs w:val="24"/>
        </w:rPr>
        <w:t xml:space="preserve"> </w:t>
      </w:r>
      <w:r w:rsidR="00FF05D8">
        <w:rPr>
          <w:rFonts w:asciiTheme="minorBidi" w:hAnsiTheme="minorBidi"/>
          <w:sz w:val="24"/>
          <w:szCs w:val="24"/>
        </w:rPr>
        <w:t>(</w:t>
      </w:r>
      <w:r w:rsidRPr="00C0469A">
        <w:rPr>
          <w:rFonts w:asciiTheme="minorBidi" w:hAnsiTheme="minorBidi"/>
          <w:sz w:val="24"/>
          <w:szCs w:val="24"/>
        </w:rPr>
        <w:t>Oxford: Oxford University Press, 2013</w:t>
      </w:r>
      <w:r w:rsidR="00FF05D8">
        <w:rPr>
          <w:rFonts w:asciiTheme="minorBidi" w:hAnsiTheme="minorBidi"/>
          <w:sz w:val="24"/>
          <w:szCs w:val="24"/>
        </w:rPr>
        <w:t>)</w:t>
      </w:r>
      <w:r w:rsidRPr="00C0469A">
        <w:rPr>
          <w:rFonts w:asciiTheme="minorBidi" w:hAnsiTheme="minorBidi"/>
          <w:sz w:val="24"/>
          <w:szCs w:val="24"/>
        </w:rPr>
        <w:t>, 154-176.</w:t>
      </w:r>
    </w:p>
    <w:p w:rsidR="00295014" w:rsidRPr="00FF05D8" w:rsidRDefault="00295014" w:rsidP="00A714D7">
      <w:pPr>
        <w:rPr>
          <w:rFonts w:asciiTheme="minorBidi" w:hAnsiTheme="minorBidi"/>
          <w:sz w:val="24"/>
          <w:szCs w:val="24"/>
          <w:lang w:val="en-US"/>
        </w:rPr>
      </w:pPr>
    </w:p>
    <w:p w:rsidR="00EB38A7" w:rsidRPr="00C0469A" w:rsidRDefault="00EB38A7" w:rsidP="00A714D7">
      <w:pPr>
        <w:pStyle w:val="ListParagraph"/>
        <w:numPr>
          <w:ilvl w:val="0"/>
          <w:numId w:val="1"/>
        </w:numPr>
        <w:bidi/>
        <w:jc w:val="both"/>
        <w:rPr>
          <w:rFonts w:asciiTheme="minorBidi" w:hAnsiTheme="minorBidi"/>
          <w:sz w:val="24"/>
          <w:szCs w:val="24"/>
          <w:u w:val="single"/>
        </w:rPr>
      </w:pPr>
      <w:r w:rsidRPr="00C0469A">
        <w:rPr>
          <w:rFonts w:asciiTheme="minorBidi" w:hAnsiTheme="minorBidi"/>
          <w:sz w:val="24"/>
          <w:szCs w:val="24"/>
          <w:u w:val="single"/>
          <w:lang w:val="en-US"/>
        </w:rPr>
        <w:t>Big Data</w:t>
      </w:r>
      <w:r w:rsidRPr="00C0469A">
        <w:rPr>
          <w:rFonts w:asciiTheme="minorBidi" w:hAnsiTheme="minorBidi" w:hint="cs"/>
          <w:sz w:val="24"/>
          <w:szCs w:val="24"/>
          <w:u w:val="single"/>
          <w:rtl/>
          <w:lang w:val="en-US"/>
        </w:rPr>
        <w:t xml:space="preserve">: </w:t>
      </w:r>
      <w:r w:rsidR="00B3325F" w:rsidRPr="00C0469A">
        <w:rPr>
          <w:rFonts w:asciiTheme="minorBidi" w:hAnsiTheme="minorBidi" w:hint="cs"/>
          <w:sz w:val="24"/>
          <w:szCs w:val="24"/>
          <w:u w:val="single"/>
          <w:rtl/>
          <w:lang w:val="en-US"/>
        </w:rPr>
        <w:t>כוחם של המספרים הגדולים</w:t>
      </w:r>
      <w:r w:rsidR="00FD7E23">
        <w:rPr>
          <w:rFonts w:asciiTheme="minorBidi" w:hAnsiTheme="minorBidi" w:hint="cs"/>
          <w:sz w:val="24"/>
          <w:szCs w:val="24"/>
          <w:u w:val="single"/>
          <w:rtl/>
          <w:lang w:val="en-US"/>
        </w:rPr>
        <w:t xml:space="preserve"> (11.12)</w:t>
      </w:r>
    </w:p>
    <w:p w:rsidR="00B3325F" w:rsidRPr="00C0469A" w:rsidRDefault="00B3325F" w:rsidP="00B3325F">
      <w:pPr>
        <w:jc w:val="both"/>
        <w:rPr>
          <w:rFonts w:asciiTheme="minorBidi" w:hAnsiTheme="minorBidi"/>
          <w:sz w:val="24"/>
          <w:szCs w:val="24"/>
          <w:lang w:val="en-US"/>
        </w:rPr>
      </w:pPr>
      <w:r w:rsidRPr="00C0469A">
        <w:rPr>
          <w:rFonts w:asciiTheme="minorBidi" w:hAnsiTheme="minorBidi"/>
          <w:sz w:val="24"/>
          <w:szCs w:val="24"/>
          <w:lang w:val="en-US"/>
        </w:rPr>
        <w:t xml:space="preserve">Cathy </w:t>
      </w:r>
      <w:proofErr w:type="spellStart"/>
      <w:r w:rsidRPr="00C0469A">
        <w:rPr>
          <w:rFonts w:asciiTheme="minorBidi" w:hAnsiTheme="minorBidi"/>
          <w:sz w:val="24"/>
          <w:szCs w:val="24"/>
          <w:lang w:val="en-US"/>
        </w:rPr>
        <w:t>O’neil</w:t>
      </w:r>
      <w:proofErr w:type="spellEnd"/>
      <w:r w:rsidRPr="00C0469A">
        <w:rPr>
          <w:rFonts w:asciiTheme="minorBidi" w:hAnsiTheme="minorBidi"/>
          <w:sz w:val="24"/>
          <w:szCs w:val="24"/>
          <w:lang w:val="en-US"/>
        </w:rPr>
        <w:t xml:space="preserve">, </w:t>
      </w:r>
      <w:r w:rsidRPr="00C0469A">
        <w:rPr>
          <w:rFonts w:asciiTheme="minorBidi" w:hAnsiTheme="minorBidi"/>
          <w:i/>
          <w:iCs/>
          <w:sz w:val="24"/>
          <w:szCs w:val="24"/>
          <w:lang w:val="en-US"/>
        </w:rPr>
        <w:t>Weapons of Math Destruction: How Big Data Increases Inequality and Threatens Democracy</w:t>
      </w:r>
      <w:r w:rsidRPr="00C0469A">
        <w:rPr>
          <w:rFonts w:asciiTheme="minorBidi" w:hAnsiTheme="minorBidi"/>
          <w:sz w:val="24"/>
          <w:szCs w:val="24"/>
          <w:lang w:val="en-US"/>
        </w:rPr>
        <w:t xml:space="preserve"> (New-York: Crown, 2016), 179-198.</w:t>
      </w:r>
    </w:p>
    <w:p w:rsidR="00B3325F" w:rsidRPr="00C0469A" w:rsidRDefault="00B3325F" w:rsidP="00B3325F">
      <w:pPr>
        <w:jc w:val="both"/>
        <w:rPr>
          <w:rFonts w:asciiTheme="minorBidi" w:hAnsiTheme="minorBidi"/>
          <w:sz w:val="24"/>
          <w:szCs w:val="24"/>
        </w:rPr>
      </w:pPr>
      <w:r w:rsidRPr="00C0469A">
        <w:rPr>
          <w:rFonts w:asciiTheme="minorBidi" w:hAnsiTheme="minorBidi"/>
          <w:sz w:val="24"/>
          <w:szCs w:val="24"/>
        </w:rPr>
        <w:t xml:space="preserve">The White House, </w:t>
      </w:r>
      <w:r w:rsidRPr="00C0469A">
        <w:rPr>
          <w:rFonts w:asciiTheme="minorBidi" w:hAnsiTheme="minorBidi"/>
          <w:i/>
          <w:iCs/>
          <w:sz w:val="24"/>
          <w:szCs w:val="24"/>
        </w:rPr>
        <w:t>Big Data: Seizing Opportunities, Preserving Values</w:t>
      </w:r>
      <w:r w:rsidRPr="00C0469A">
        <w:rPr>
          <w:rFonts w:asciiTheme="minorBidi" w:hAnsiTheme="minorBidi"/>
          <w:sz w:val="24"/>
          <w:szCs w:val="24"/>
        </w:rPr>
        <w:t>, May 1, 2014.</w:t>
      </w:r>
    </w:p>
    <w:p w:rsidR="00542241" w:rsidRDefault="00542241" w:rsidP="00B3325F">
      <w:pPr>
        <w:jc w:val="both"/>
        <w:rPr>
          <w:rFonts w:asciiTheme="minorBidi" w:hAnsiTheme="minorBidi"/>
          <w:sz w:val="24"/>
          <w:szCs w:val="24"/>
          <w:rtl/>
        </w:rPr>
      </w:pPr>
    </w:p>
    <w:p w:rsidR="00E27BD1" w:rsidRDefault="00E27BD1" w:rsidP="00B3325F">
      <w:pPr>
        <w:jc w:val="both"/>
        <w:rPr>
          <w:rFonts w:asciiTheme="minorBidi" w:hAnsiTheme="minorBidi"/>
          <w:sz w:val="24"/>
          <w:szCs w:val="24"/>
          <w:rtl/>
        </w:rPr>
      </w:pPr>
    </w:p>
    <w:p w:rsidR="00E27BD1" w:rsidRPr="00C0469A" w:rsidRDefault="00E27BD1" w:rsidP="00B3325F">
      <w:pPr>
        <w:jc w:val="both"/>
        <w:rPr>
          <w:rFonts w:asciiTheme="minorBidi" w:hAnsiTheme="minorBidi"/>
          <w:sz w:val="24"/>
          <w:szCs w:val="24"/>
        </w:rPr>
      </w:pPr>
    </w:p>
    <w:p w:rsidR="00EB38A7" w:rsidRPr="00C0469A" w:rsidRDefault="00AD67F0" w:rsidP="00A714D7">
      <w:pPr>
        <w:pStyle w:val="ListParagraph"/>
        <w:numPr>
          <w:ilvl w:val="0"/>
          <w:numId w:val="1"/>
        </w:numPr>
        <w:bidi/>
        <w:jc w:val="both"/>
        <w:rPr>
          <w:rFonts w:asciiTheme="minorBidi" w:hAnsiTheme="minorBidi"/>
          <w:sz w:val="24"/>
          <w:szCs w:val="24"/>
          <w:u w:val="single"/>
        </w:rPr>
      </w:pPr>
      <w:r w:rsidRPr="00C0469A">
        <w:rPr>
          <w:rFonts w:asciiTheme="minorBidi" w:hAnsiTheme="minorBidi" w:hint="cs"/>
          <w:sz w:val="24"/>
          <w:szCs w:val="24"/>
          <w:u w:val="single"/>
          <w:rtl/>
        </w:rPr>
        <w:lastRenderedPageBreak/>
        <w:t>המדינה המפקחת</w:t>
      </w:r>
      <w:r w:rsidR="00B3325F" w:rsidRPr="00C0469A">
        <w:rPr>
          <w:rFonts w:asciiTheme="minorBidi" w:hAnsiTheme="minorBidi" w:hint="cs"/>
          <w:sz w:val="24"/>
          <w:szCs w:val="24"/>
          <w:u w:val="single"/>
          <w:rtl/>
        </w:rPr>
        <w:t>: חיים חשופים אל מול הריבון</w:t>
      </w:r>
      <w:r w:rsidR="00FD7E23">
        <w:rPr>
          <w:rFonts w:asciiTheme="minorBidi" w:hAnsiTheme="minorBidi" w:hint="cs"/>
          <w:sz w:val="24"/>
          <w:szCs w:val="24"/>
          <w:u w:val="single"/>
          <w:rtl/>
        </w:rPr>
        <w:t xml:space="preserve"> (18.12)</w:t>
      </w:r>
    </w:p>
    <w:p w:rsidR="00270201" w:rsidRPr="00C0469A" w:rsidRDefault="00B3325F" w:rsidP="00270201">
      <w:pPr>
        <w:jc w:val="both"/>
        <w:rPr>
          <w:rFonts w:asciiTheme="minorBidi" w:hAnsiTheme="minorBidi"/>
          <w:sz w:val="24"/>
          <w:szCs w:val="24"/>
        </w:rPr>
      </w:pPr>
      <w:r w:rsidRPr="00C0469A">
        <w:rPr>
          <w:rFonts w:asciiTheme="minorBidi" w:hAnsiTheme="minorBidi"/>
          <w:sz w:val="24"/>
          <w:szCs w:val="24"/>
        </w:rPr>
        <w:t xml:space="preserve">Bernard Harcourt, </w:t>
      </w:r>
      <w:r w:rsidRPr="00C0469A">
        <w:rPr>
          <w:rFonts w:asciiTheme="minorBidi" w:hAnsiTheme="minorBidi"/>
          <w:i/>
          <w:iCs/>
          <w:sz w:val="24"/>
          <w:szCs w:val="24"/>
        </w:rPr>
        <w:t>Exposed: Desire and Disobedience in the Digital Age</w:t>
      </w:r>
      <w:r w:rsidRPr="00C0469A">
        <w:rPr>
          <w:rFonts w:asciiTheme="minorBidi" w:hAnsiTheme="minorBidi"/>
          <w:sz w:val="24"/>
          <w:szCs w:val="24"/>
        </w:rPr>
        <w:t xml:space="preserve"> </w:t>
      </w:r>
      <w:r w:rsidR="00FF05D8">
        <w:rPr>
          <w:rFonts w:asciiTheme="minorBidi" w:hAnsiTheme="minorBidi"/>
          <w:sz w:val="24"/>
          <w:szCs w:val="24"/>
        </w:rPr>
        <w:t>(</w:t>
      </w:r>
      <w:r w:rsidRPr="00C0469A">
        <w:rPr>
          <w:rFonts w:asciiTheme="minorBidi" w:hAnsiTheme="minorBidi"/>
          <w:sz w:val="24"/>
          <w:szCs w:val="24"/>
        </w:rPr>
        <w:t>Cambridge:</w:t>
      </w:r>
      <w:r w:rsidR="00F47ED0">
        <w:rPr>
          <w:rFonts w:asciiTheme="minorBidi" w:hAnsiTheme="minorBidi"/>
          <w:sz w:val="24"/>
          <w:szCs w:val="24"/>
        </w:rPr>
        <w:t xml:space="preserve"> Harvard University Press, 2015</w:t>
      </w:r>
      <w:r w:rsidR="00FF05D8">
        <w:rPr>
          <w:rFonts w:asciiTheme="minorBidi" w:hAnsiTheme="minorBidi"/>
          <w:sz w:val="24"/>
          <w:szCs w:val="24"/>
        </w:rPr>
        <w:t>)</w:t>
      </w:r>
      <w:r w:rsidR="00F47ED0">
        <w:rPr>
          <w:rFonts w:asciiTheme="minorBidi" w:hAnsiTheme="minorBidi"/>
          <w:sz w:val="24"/>
          <w:szCs w:val="24"/>
        </w:rPr>
        <w:t>, 54-79.</w:t>
      </w:r>
    </w:p>
    <w:p w:rsidR="00270201" w:rsidRPr="00C0469A" w:rsidRDefault="00270201" w:rsidP="00270201">
      <w:pPr>
        <w:jc w:val="both"/>
        <w:rPr>
          <w:rFonts w:asciiTheme="minorBidi" w:hAnsiTheme="minorBidi"/>
          <w:sz w:val="24"/>
          <w:szCs w:val="24"/>
        </w:rPr>
      </w:pPr>
      <w:r w:rsidRPr="00C0469A">
        <w:rPr>
          <w:rFonts w:asciiTheme="minorBidi" w:hAnsiTheme="minorBidi"/>
          <w:sz w:val="24"/>
          <w:szCs w:val="24"/>
        </w:rPr>
        <w:t>Quentin Skinner</w:t>
      </w:r>
      <w:r w:rsidR="00FF05D8">
        <w:rPr>
          <w:rFonts w:asciiTheme="minorBidi" w:hAnsiTheme="minorBidi"/>
          <w:sz w:val="24"/>
          <w:szCs w:val="24"/>
        </w:rPr>
        <w:t xml:space="preserve"> and Richard Marshall,</w:t>
      </w:r>
      <w:r w:rsidRPr="00C0469A">
        <w:rPr>
          <w:rFonts w:asciiTheme="minorBidi" w:hAnsiTheme="minorBidi"/>
          <w:sz w:val="24"/>
          <w:szCs w:val="24"/>
        </w:rPr>
        <w:t xml:space="preserve"> “Liberty, Liberalism and Surveillance: A Historic Overview.” </w:t>
      </w:r>
      <w:r w:rsidRPr="00C0469A">
        <w:rPr>
          <w:rFonts w:asciiTheme="minorBidi" w:hAnsiTheme="minorBidi"/>
          <w:i/>
          <w:iCs/>
          <w:sz w:val="24"/>
          <w:szCs w:val="24"/>
        </w:rPr>
        <w:t xml:space="preserve">Open Democracy, </w:t>
      </w:r>
      <w:r w:rsidRPr="00C0469A">
        <w:rPr>
          <w:rFonts w:asciiTheme="minorBidi" w:hAnsiTheme="minorBidi"/>
          <w:sz w:val="24"/>
          <w:szCs w:val="24"/>
        </w:rPr>
        <w:t xml:space="preserve">July 26, 2013. </w:t>
      </w:r>
    </w:p>
    <w:p w:rsidR="00824B5D" w:rsidRPr="00C0469A" w:rsidRDefault="00824B5D" w:rsidP="00270201">
      <w:pPr>
        <w:jc w:val="both"/>
        <w:rPr>
          <w:rFonts w:asciiTheme="minorBidi" w:hAnsiTheme="minorBidi"/>
          <w:sz w:val="24"/>
          <w:szCs w:val="24"/>
          <w:rtl/>
        </w:rPr>
      </w:pPr>
    </w:p>
    <w:p w:rsidR="00EB38A7" w:rsidRPr="00C0469A" w:rsidRDefault="00B3325F" w:rsidP="00A714D7">
      <w:pPr>
        <w:pStyle w:val="ListParagraph"/>
        <w:numPr>
          <w:ilvl w:val="0"/>
          <w:numId w:val="1"/>
        </w:numPr>
        <w:bidi/>
        <w:jc w:val="both"/>
        <w:rPr>
          <w:rFonts w:asciiTheme="minorBidi" w:hAnsiTheme="minorBidi"/>
          <w:sz w:val="24"/>
          <w:szCs w:val="24"/>
          <w:u w:val="single"/>
        </w:rPr>
      </w:pPr>
      <w:r w:rsidRPr="00C0469A">
        <w:rPr>
          <w:rFonts w:asciiTheme="minorBidi" w:hAnsiTheme="minorBidi" w:hint="cs"/>
          <w:sz w:val="24"/>
          <w:szCs w:val="24"/>
          <w:u w:val="single"/>
          <w:rtl/>
        </w:rPr>
        <w:t xml:space="preserve">פרדוקס הקינדל: </w:t>
      </w:r>
      <w:r w:rsidR="00EB38A7" w:rsidRPr="00C0469A">
        <w:rPr>
          <w:rFonts w:asciiTheme="minorBidi" w:hAnsiTheme="minorBidi" w:hint="cs"/>
          <w:sz w:val="24"/>
          <w:szCs w:val="24"/>
          <w:u w:val="single"/>
          <w:rtl/>
        </w:rPr>
        <w:t>מהי משמעותה של ה</w:t>
      </w:r>
      <w:r w:rsidRPr="00C0469A">
        <w:rPr>
          <w:rFonts w:asciiTheme="minorBidi" w:hAnsiTheme="minorBidi" w:hint="cs"/>
          <w:sz w:val="24"/>
          <w:szCs w:val="24"/>
          <w:u w:val="single"/>
          <w:rtl/>
        </w:rPr>
        <w:t>פרטיות?</w:t>
      </w:r>
      <w:r w:rsidR="00FD7E23">
        <w:rPr>
          <w:rFonts w:asciiTheme="minorBidi" w:hAnsiTheme="minorBidi" w:hint="cs"/>
          <w:sz w:val="24"/>
          <w:szCs w:val="24"/>
          <w:u w:val="single"/>
          <w:rtl/>
        </w:rPr>
        <w:t xml:space="preserve"> (25.12)</w:t>
      </w:r>
    </w:p>
    <w:p w:rsidR="00B3325F" w:rsidRPr="002061A5" w:rsidRDefault="00270201" w:rsidP="00270201">
      <w:pPr>
        <w:jc w:val="both"/>
        <w:rPr>
          <w:rFonts w:asciiTheme="minorBidi" w:hAnsiTheme="minorBidi"/>
          <w:sz w:val="24"/>
          <w:szCs w:val="24"/>
          <w:lang w:val="en-US"/>
        </w:rPr>
      </w:pPr>
      <w:r w:rsidRPr="00C0469A">
        <w:rPr>
          <w:rFonts w:asciiTheme="minorBidi" w:hAnsiTheme="minorBidi"/>
          <w:sz w:val="24"/>
          <w:szCs w:val="24"/>
        </w:rPr>
        <w:t xml:space="preserve">Neil </w:t>
      </w:r>
      <w:r w:rsidR="00B3325F" w:rsidRPr="00C0469A">
        <w:rPr>
          <w:rFonts w:asciiTheme="minorBidi" w:hAnsiTheme="minorBidi"/>
          <w:sz w:val="24"/>
          <w:szCs w:val="24"/>
        </w:rPr>
        <w:t>Richards</w:t>
      </w:r>
      <w:r w:rsidR="00751703" w:rsidRPr="00C0469A">
        <w:rPr>
          <w:rFonts w:asciiTheme="minorBidi" w:hAnsiTheme="minorBidi"/>
          <w:sz w:val="24"/>
          <w:szCs w:val="24"/>
        </w:rPr>
        <w:t>,</w:t>
      </w:r>
      <w:r w:rsidR="00B3325F" w:rsidRPr="00C0469A">
        <w:rPr>
          <w:rFonts w:asciiTheme="minorBidi" w:hAnsiTheme="minorBidi"/>
          <w:sz w:val="24"/>
          <w:szCs w:val="24"/>
        </w:rPr>
        <w:t xml:space="preserve"> </w:t>
      </w:r>
      <w:r w:rsidR="00B3325F" w:rsidRPr="00C0469A">
        <w:rPr>
          <w:rFonts w:asciiTheme="minorBidi" w:hAnsiTheme="minorBidi"/>
          <w:i/>
          <w:iCs/>
          <w:sz w:val="24"/>
          <w:szCs w:val="24"/>
        </w:rPr>
        <w:t>Intellectual Privacy: Rethinking Civil Liberties in the Digital Age</w:t>
      </w:r>
      <w:r w:rsidR="00B3325F" w:rsidRPr="00C0469A">
        <w:rPr>
          <w:rFonts w:asciiTheme="minorBidi" w:hAnsiTheme="minorBidi"/>
          <w:sz w:val="24"/>
          <w:szCs w:val="24"/>
        </w:rPr>
        <w:t xml:space="preserve"> </w:t>
      </w:r>
      <w:r w:rsidR="00FF05D8">
        <w:rPr>
          <w:rFonts w:asciiTheme="minorBidi" w:hAnsiTheme="minorBidi"/>
          <w:sz w:val="24"/>
          <w:szCs w:val="24"/>
        </w:rPr>
        <w:t>(</w:t>
      </w:r>
      <w:r w:rsidR="00B3325F" w:rsidRPr="00C0469A">
        <w:rPr>
          <w:rFonts w:asciiTheme="minorBidi" w:hAnsiTheme="minorBidi"/>
          <w:sz w:val="24"/>
          <w:szCs w:val="24"/>
        </w:rPr>
        <w:t>Oxford</w:t>
      </w:r>
      <w:r w:rsidR="002061A5">
        <w:rPr>
          <w:rFonts w:asciiTheme="minorBidi" w:hAnsiTheme="minorBidi"/>
          <w:sz w:val="24"/>
          <w:szCs w:val="24"/>
        </w:rPr>
        <w:t>: Oxford University Press, 2015</w:t>
      </w:r>
      <w:r w:rsidR="00FF05D8">
        <w:rPr>
          <w:rFonts w:asciiTheme="minorBidi" w:hAnsiTheme="minorBidi"/>
          <w:sz w:val="24"/>
          <w:szCs w:val="24"/>
        </w:rPr>
        <w:t>)</w:t>
      </w:r>
      <w:r w:rsidR="002061A5">
        <w:rPr>
          <w:rFonts w:asciiTheme="minorBidi" w:hAnsiTheme="minorBidi"/>
          <w:sz w:val="24"/>
          <w:szCs w:val="24"/>
          <w:lang w:val="en-US"/>
        </w:rPr>
        <w:t>, 95-108.</w:t>
      </w:r>
    </w:p>
    <w:p w:rsidR="00270201" w:rsidRPr="00C0469A" w:rsidRDefault="00270201" w:rsidP="00270201">
      <w:pPr>
        <w:jc w:val="both"/>
        <w:rPr>
          <w:rFonts w:asciiTheme="minorBidi" w:hAnsiTheme="minorBidi"/>
          <w:sz w:val="24"/>
          <w:szCs w:val="24"/>
          <w:lang w:val="en-US"/>
        </w:rPr>
      </w:pPr>
      <w:r w:rsidRPr="00C0469A">
        <w:rPr>
          <w:rFonts w:asciiTheme="minorBidi" w:hAnsiTheme="minorBidi"/>
          <w:sz w:val="24"/>
          <w:szCs w:val="24"/>
        </w:rPr>
        <w:t>David Kaye</w:t>
      </w:r>
      <w:r w:rsidR="00751703" w:rsidRPr="00C0469A">
        <w:rPr>
          <w:rFonts w:asciiTheme="minorBidi" w:hAnsiTheme="minorBidi"/>
          <w:sz w:val="24"/>
          <w:szCs w:val="24"/>
        </w:rPr>
        <w:t>,</w:t>
      </w:r>
      <w:r w:rsidRPr="00C0469A">
        <w:rPr>
          <w:rFonts w:asciiTheme="minorBidi" w:hAnsiTheme="minorBidi"/>
          <w:sz w:val="24"/>
          <w:szCs w:val="24"/>
        </w:rPr>
        <w:t xml:space="preserve"> </w:t>
      </w:r>
      <w:r w:rsidRPr="00C0469A">
        <w:rPr>
          <w:rFonts w:asciiTheme="minorBidi" w:hAnsiTheme="minorBidi"/>
          <w:i/>
          <w:iCs/>
          <w:sz w:val="24"/>
          <w:szCs w:val="24"/>
        </w:rPr>
        <w:t xml:space="preserve">Report of the Special Rapporteur on the Promotion and Protection of the Right to Freedom of Opinion and Expression, </w:t>
      </w:r>
      <w:r w:rsidRPr="00C0469A">
        <w:rPr>
          <w:rFonts w:asciiTheme="minorBidi" w:hAnsiTheme="minorBidi"/>
          <w:sz w:val="24"/>
          <w:szCs w:val="24"/>
        </w:rPr>
        <w:t>UN Human Rights Council, May 22, 2015.</w:t>
      </w:r>
    </w:p>
    <w:p w:rsidR="00270201" w:rsidRDefault="00270201" w:rsidP="00270201">
      <w:pPr>
        <w:pStyle w:val="ListParagraph"/>
        <w:bidi/>
        <w:jc w:val="both"/>
        <w:rPr>
          <w:rFonts w:asciiTheme="minorBidi" w:hAnsiTheme="minorBidi"/>
          <w:sz w:val="24"/>
          <w:szCs w:val="24"/>
          <w:rtl/>
          <w:lang w:val="en-US"/>
        </w:rPr>
      </w:pPr>
    </w:p>
    <w:p w:rsidR="00EB38A7" w:rsidRPr="00C0469A" w:rsidRDefault="00EB38A7" w:rsidP="00A714D7">
      <w:pPr>
        <w:pStyle w:val="ListParagraph"/>
        <w:numPr>
          <w:ilvl w:val="0"/>
          <w:numId w:val="1"/>
        </w:numPr>
        <w:bidi/>
        <w:jc w:val="both"/>
        <w:rPr>
          <w:rFonts w:asciiTheme="minorBidi" w:hAnsiTheme="minorBidi"/>
          <w:sz w:val="24"/>
          <w:szCs w:val="24"/>
          <w:u w:val="single"/>
        </w:rPr>
      </w:pPr>
      <w:r w:rsidRPr="00C0469A">
        <w:rPr>
          <w:rFonts w:asciiTheme="minorBidi" w:hAnsiTheme="minorBidi" w:hint="cs"/>
          <w:sz w:val="24"/>
          <w:szCs w:val="24"/>
          <w:u w:val="single"/>
          <w:rtl/>
        </w:rPr>
        <w:t>טכנולוגיה במקום פוליטיקה</w:t>
      </w:r>
      <w:r w:rsidR="00B3325F" w:rsidRPr="00C0469A">
        <w:rPr>
          <w:rFonts w:asciiTheme="minorBidi" w:hAnsiTheme="minorBidi" w:hint="cs"/>
          <w:sz w:val="24"/>
          <w:szCs w:val="24"/>
          <w:u w:val="single"/>
          <w:rtl/>
        </w:rPr>
        <w:t>: האם הדמוקרטיה צריכה להיות יעילה?</w:t>
      </w:r>
      <w:r w:rsidR="00FD7E23">
        <w:rPr>
          <w:rFonts w:asciiTheme="minorBidi" w:hAnsiTheme="minorBidi" w:hint="cs"/>
          <w:sz w:val="24"/>
          <w:szCs w:val="24"/>
          <w:u w:val="single"/>
          <w:rtl/>
        </w:rPr>
        <w:t xml:space="preserve"> (1.1)</w:t>
      </w:r>
    </w:p>
    <w:p w:rsidR="00B3325F" w:rsidRPr="00C0469A" w:rsidRDefault="00B3325F" w:rsidP="00B3325F">
      <w:pPr>
        <w:jc w:val="both"/>
        <w:rPr>
          <w:rFonts w:asciiTheme="minorBidi" w:hAnsiTheme="minorBidi"/>
          <w:sz w:val="24"/>
          <w:szCs w:val="24"/>
          <w:lang w:val="en-US"/>
        </w:rPr>
      </w:pPr>
      <w:r w:rsidRPr="00C0469A">
        <w:rPr>
          <w:rFonts w:asciiTheme="minorBidi" w:hAnsiTheme="minorBidi"/>
          <w:sz w:val="24"/>
          <w:szCs w:val="24"/>
        </w:rPr>
        <w:t xml:space="preserve">Langdon Winner, </w:t>
      </w:r>
      <w:r w:rsidRPr="00C0469A">
        <w:rPr>
          <w:rFonts w:asciiTheme="minorBidi" w:hAnsiTheme="minorBidi"/>
          <w:sz w:val="24"/>
          <w:szCs w:val="24"/>
          <w:lang w:val="en-US"/>
        </w:rPr>
        <w:t xml:space="preserve">“Do Artifacts have Politics?”, </w:t>
      </w:r>
      <w:proofErr w:type="spellStart"/>
      <w:r w:rsidRPr="00C0469A">
        <w:rPr>
          <w:rFonts w:asciiTheme="minorBidi" w:hAnsiTheme="minorBidi"/>
          <w:i/>
          <w:iCs/>
          <w:sz w:val="24"/>
          <w:szCs w:val="24"/>
          <w:lang w:val="en-US"/>
        </w:rPr>
        <w:t>Dedalus</w:t>
      </w:r>
      <w:proofErr w:type="spellEnd"/>
      <w:r w:rsidRPr="00C0469A">
        <w:rPr>
          <w:rFonts w:asciiTheme="minorBidi" w:hAnsiTheme="minorBidi"/>
          <w:i/>
          <w:iCs/>
          <w:sz w:val="24"/>
          <w:szCs w:val="24"/>
          <w:lang w:val="en-US"/>
        </w:rPr>
        <w:t xml:space="preserve">, </w:t>
      </w:r>
      <w:r w:rsidRPr="00C0469A">
        <w:rPr>
          <w:rFonts w:asciiTheme="minorBidi" w:hAnsiTheme="minorBidi"/>
          <w:sz w:val="24"/>
          <w:szCs w:val="24"/>
          <w:lang w:val="en-US"/>
        </w:rPr>
        <w:t>109 (1), 121-136.</w:t>
      </w:r>
    </w:p>
    <w:p w:rsidR="00270201" w:rsidRPr="00C0469A" w:rsidRDefault="00270201" w:rsidP="00B3325F">
      <w:pPr>
        <w:jc w:val="both"/>
        <w:rPr>
          <w:rFonts w:asciiTheme="minorBidi" w:hAnsiTheme="minorBidi"/>
          <w:sz w:val="24"/>
          <w:szCs w:val="24"/>
          <w:lang w:val="en-US"/>
        </w:rPr>
      </w:pPr>
    </w:p>
    <w:p w:rsidR="00FD7E23" w:rsidRDefault="00525A8B" w:rsidP="00A714D7">
      <w:pPr>
        <w:pStyle w:val="ListParagraph"/>
        <w:numPr>
          <w:ilvl w:val="0"/>
          <w:numId w:val="1"/>
        </w:numPr>
        <w:bidi/>
        <w:jc w:val="both"/>
        <w:rPr>
          <w:rFonts w:asciiTheme="minorBidi" w:hAnsiTheme="minorBidi"/>
          <w:sz w:val="24"/>
          <w:szCs w:val="24"/>
          <w:u w:val="single"/>
        </w:rPr>
      </w:pPr>
      <w:r>
        <w:rPr>
          <w:rFonts w:asciiTheme="minorBidi" w:hAnsiTheme="minorBidi" w:hint="cs"/>
          <w:sz w:val="24"/>
          <w:szCs w:val="24"/>
          <w:u w:val="single"/>
          <w:rtl/>
        </w:rPr>
        <w:t xml:space="preserve">טכנו-פוליס: </w:t>
      </w:r>
      <w:r w:rsidR="00FD7E23">
        <w:rPr>
          <w:rFonts w:asciiTheme="minorBidi" w:hAnsiTheme="minorBidi" w:hint="cs"/>
          <w:sz w:val="24"/>
          <w:szCs w:val="24"/>
          <w:u w:val="single"/>
          <w:rtl/>
        </w:rPr>
        <w:t>כיצד ניתן לעצב מחדש את הדמוקרטיה?</w:t>
      </w:r>
      <w:r w:rsidR="00BF39FD">
        <w:rPr>
          <w:rFonts w:asciiTheme="minorBidi" w:hAnsiTheme="minorBidi" w:hint="cs"/>
          <w:sz w:val="24"/>
          <w:szCs w:val="24"/>
          <w:u w:val="single"/>
          <w:rtl/>
        </w:rPr>
        <w:t xml:space="preserve"> (8.1)</w:t>
      </w:r>
    </w:p>
    <w:p w:rsidR="00FD7E23" w:rsidRPr="00FD7E23" w:rsidRDefault="00FD7E23" w:rsidP="00FD7E23">
      <w:pPr>
        <w:jc w:val="both"/>
        <w:rPr>
          <w:rFonts w:asciiTheme="minorBidi" w:hAnsiTheme="minorBidi"/>
          <w:sz w:val="24"/>
          <w:szCs w:val="24"/>
        </w:rPr>
      </w:pPr>
      <w:r w:rsidRPr="00FD7E23">
        <w:rPr>
          <w:rFonts w:asciiTheme="minorBidi" w:hAnsiTheme="minorBidi"/>
          <w:sz w:val="24"/>
          <w:szCs w:val="24"/>
        </w:rPr>
        <w:t>Cass</w:t>
      </w:r>
      <w:r>
        <w:rPr>
          <w:rFonts w:asciiTheme="minorBidi" w:hAnsiTheme="minorBidi"/>
          <w:sz w:val="24"/>
          <w:szCs w:val="24"/>
        </w:rPr>
        <w:t xml:space="preserve"> </w:t>
      </w:r>
      <w:proofErr w:type="spellStart"/>
      <w:r>
        <w:rPr>
          <w:rFonts w:asciiTheme="minorBidi" w:hAnsiTheme="minorBidi"/>
          <w:sz w:val="24"/>
          <w:szCs w:val="24"/>
        </w:rPr>
        <w:t>Sunstein</w:t>
      </w:r>
      <w:proofErr w:type="spellEnd"/>
      <w:r>
        <w:rPr>
          <w:rFonts w:asciiTheme="minorBidi" w:hAnsiTheme="minorBidi"/>
          <w:sz w:val="24"/>
          <w:szCs w:val="24"/>
        </w:rPr>
        <w:t xml:space="preserve">, </w:t>
      </w:r>
      <w:r>
        <w:rPr>
          <w:rFonts w:asciiTheme="minorBidi" w:hAnsiTheme="minorBidi"/>
          <w:i/>
          <w:iCs/>
          <w:sz w:val="24"/>
          <w:szCs w:val="24"/>
        </w:rPr>
        <w:t xml:space="preserve">#Republic: Divided Democracy in the Age of Social Media </w:t>
      </w:r>
      <w:r>
        <w:rPr>
          <w:rFonts w:asciiTheme="minorBidi" w:hAnsiTheme="minorBidi"/>
          <w:sz w:val="24"/>
          <w:szCs w:val="24"/>
        </w:rPr>
        <w:t>(Princeton: Princeton University Press, 2017), 31-58, 252-262</w:t>
      </w:r>
      <w:r w:rsidR="00BF39FD">
        <w:rPr>
          <w:rFonts w:asciiTheme="minorBidi" w:hAnsiTheme="minorBidi"/>
          <w:sz w:val="24"/>
          <w:szCs w:val="24"/>
        </w:rPr>
        <w:t>.</w:t>
      </w:r>
    </w:p>
    <w:p w:rsidR="00FD7E23" w:rsidRDefault="00FD7E23" w:rsidP="00FD7E23">
      <w:pPr>
        <w:pStyle w:val="ListParagraph"/>
        <w:bidi/>
        <w:jc w:val="both"/>
        <w:rPr>
          <w:rFonts w:asciiTheme="minorBidi" w:hAnsiTheme="minorBidi"/>
          <w:sz w:val="24"/>
          <w:szCs w:val="24"/>
          <w:u w:val="single"/>
        </w:rPr>
      </w:pPr>
    </w:p>
    <w:p w:rsidR="00EB38A7" w:rsidRPr="00C0469A" w:rsidRDefault="004A31C9" w:rsidP="00FD7E23">
      <w:pPr>
        <w:pStyle w:val="ListParagraph"/>
        <w:numPr>
          <w:ilvl w:val="0"/>
          <w:numId w:val="1"/>
        </w:numPr>
        <w:bidi/>
        <w:jc w:val="both"/>
        <w:rPr>
          <w:rFonts w:asciiTheme="minorBidi" w:hAnsiTheme="minorBidi"/>
          <w:sz w:val="24"/>
          <w:szCs w:val="24"/>
          <w:u w:val="single"/>
        </w:rPr>
      </w:pPr>
      <w:r w:rsidRPr="00C0469A">
        <w:rPr>
          <w:rFonts w:asciiTheme="minorBidi" w:hAnsiTheme="minorBidi" w:hint="cs"/>
          <w:sz w:val="24"/>
          <w:szCs w:val="24"/>
          <w:u w:val="single"/>
          <w:rtl/>
        </w:rPr>
        <w:t>מבט לעתיד: האם הדמוקרטיה תשרוד את הטכנולוגיה?</w:t>
      </w:r>
      <w:r w:rsidR="00BF39FD">
        <w:rPr>
          <w:rFonts w:asciiTheme="minorBidi" w:hAnsiTheme="minorBidi" w:hint="cs"/>
          <w:sz w:val="24"/>
          <w:szCs w:val="24"/>
          <w:u w:val="single"/>
          <w:rtl/>
        </w:rPr>
        <w:t xml:space="preserve"> (15.1)</w:t>
      </w:r>
    </w:p>
    <w:p w:rsidR="00542241" w:rsidRDefault="00542241" w:rsidP="00542241">
      <w:pPr>
        <w:jc w:val="both"/>
        <w:rPr>
          <w:rFonts w:asciiTheme="minorBidi" w:hAnsiTheme="minorBidi"/>
          <w:sz w:val="24"/>
          <w:szCs w:val="24"/>
          <w:lang w:val="en-US"/>
        </w:rPr>
      </w:pPr>
      <w:r w:rsidRPr="00C0469A">
        <w:rPr>
          <w:rFonts w:asciiTheme="minorBidi" w:hAnsiTheme="minorBidi"/>
          <w:sz w:val="24"/>
          <w:szCs w:val="24"/>
        </w:rPr>
        <w:t xml:space="preserve">Daniel Bell, </w:t>
      </w:r>
      <w:r w:rsidRPr="00C0469A">
        <w:rPr>
          <w:rFonts w:asciiTheme="minorBidi" w:hAnsiTheme="minorBidi"/>
          <w:i/>
          <w:iCs/>
          <w:sz w:val="24"/>
          <w:szCs w:val="24"/>
        </w:rPr>
        <w:t>The China Model</w:t>
      </w:r>
      <w:r w:rsidR="002A0AD4" w:rsidRPr="00C0469A">
        <w:rPr>
          <w:rFonts w:asciiTheme="minorBidi" w:hAnsiTheme="minorBidi"/>
          <w:i/>
          <w:iCs/>
          <w:sz w:val="24"/>
          <w:szCs w:val="24"/>
          <w:lang w:val="en-US"/>
        </w:rPr>
        <w:t xml:space="preserve">: Political Meritocracy and the Limits of Democracy </w:t>
      </w:r>
      <w:r w:rsidR="002A0AD4" w:rsidRPr="00C0469A">
        <w:rPr>
          <w:rFonts w:asciiTheme="minorBidi" w:hAnsiTheme="minorBidi"/>
          <w:sz w:val="24"/>
          <w:szCs w:val="24"/>
          <w:lang w:val="en-US"/>
        </w:rPr>
        <w:t>(Princeton: Princeton University Press, 2015), 151-178.</w:t>
      </w:r>
    </w:p>
    <w:p w:rsidR="00C0469A" w:rsidRPr="00FD7E23" w:rsidRDefault="00FD7E23" w:rsidP="00E27BD1">
      <w:pPr>
        <w:jc w:val="both"/>
        <w:rPr>
          <w:rFonts w:asciiTheme="minorBidi" w:hAnsiTheme="minorBidi"/>
          <w:sz w:val="24"/>
          <w:szCs w:val="24"/>
          <w:lang w:val="en-US"/>
        </w:rPr>
      </w:pPr>
      <w:r>
        <w:rPr>
          <w:rFonts w:asciiTheme="minorBidi" w:hAnsiTheme="minorBidi"/>
          <w:sz w:val="24"/>
          <w:szCs w:val="24"/>
          <w:lang w:val="en-US"/>
        </w:rPr>
        <w:t>J</w:t>
      </w:r>
      <w:r w:rsidR="00251B5A">
        <w:rPr>
          <w:rFonts w:asciiTheme="minorBidi" w:hAnsiTheme="minorBidi"/>
          <w:sz w:val="24"/>
          <w:szCs w:val="24"/>
          <w:lang w:val="en-US"/>
        </w:rPr>
        <w:t>ason</w:t>
      </w:r>
      <w:r>
        <w:rPr>
          <w:rFonts w:asciiTheme="minorBidi" w:hAnsiTheme="minorBidi"/>
          <w:sz w:val="24"/>
          <w:szCs w:val="24"/>
          <w:lang w:val="en-US"/>
        </w:rPr>
        <w:t xml:space="preserve"> Brenn</w:t>
      </w:r>
      <w:r w:rsidR="00251B5A">
        <w:rPr>
          <w:rFonts w:asciiTheme="minorBidi" w:hAnsiTheme="minorBidi"/>
          <w:sz w:val="24"/>
          <w:szCs w:val="24"/>
          <w:lang w:val="en-US"/>
        </w:rPr>
        <w:t>a</w:t>
      </w:r>
      <w:r>
        <w:rPr>
          <w:rFonts w:asciiTheme="minorBidi" w:hAnsiTheme="minorBidi"/>
          <w:sz w:val="24"/>
          <w:szCs w:val="24"/>
          <w:lang w:val="en-US"/>
        </w:rPr>
        <w:t>n</w:t>
      </w:r>
      <w:r w:rsidR="00251B5A">
        <w:rPr>
          <w:rFonts w:asciiTheme="minorBidi" w:hAnsiTheme="minorBidi"/>
          <w:sz w:val="24"/>
          <w:szCs w:val="24"/>
          <w:lang w:val="en-US"/>
        </w:rPr>
        <w:t xml:space="preserve">, </w:t>
      </w:r>
      <w:r w:rsidR="00251B5A">
        <w:rPr>
          <w:rFonts w:asciiTheme="minorBidi" w:hAnsiTheme="minorBidi"/>
          <w:i/>
          <w:iCs/>
          <w:sz w:val="24"/>
          <w:szCs w:val="24"/>
          <w:lang w:val="en-US"/>
        </w:rPr>
        <w:t xml:space="preserve">Against Democracy </w:t>
      </w:r>
      <w:r w:rsidR="00251B5A">
        <w:rPr>
          <w:rFonts w:asciiTheme="minorBidi" w:hAnsiTheme="minorBidi"/>
          <w:sz w:val="24"/>
          <w:szCs w:val="24"/>
          <w:lang w:val="en-US"/>
        </w:rPr>
        <w:t>(Princeton, Princeton University Press, 2016), 204-230.</w:t>
      </w:r>
    </w:p>
    <w:sectPr w:rsidR="00C0469A" w:rsidRPr="00FD7E2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DF6" w:rsidRDefault="00B37DF6" w:rsidP="002A0AD4">
      <w:pPr>
        <w:spacing w:after="0" w:line="240" w:lineRule="auto"/>
      </w:pPr>
      <w:r>
        <w:separator/>
      </w:r>
    </w:p>
  </w:endnote>
  <w:endnote w:type="continuationSeparator" w:id="0">
    <w:p w:rsidR="00B37DF6" w:rsidRDefault="00B37DF6" w:rsidP="002A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964356"/>
      <w:docPartObj>
        <w:docPartGallery w:val="Page Numbers (Bottom of Page)"/>
        <w:docPartUnique/>
      </w:docPartObj>
    </w:sdtPr>
    <w:sdtEndPr>
      <w:rPr>
        <w:noProof/>
      </w:rPr>
    </w:sdtEndPr>
    <w:sdtContent>
      <w:p w:rsidR="002A0AD4" w:rsidRDefault="002A0AD4">
        <w:pPr>
          <w:pStyle w:val="Footer"/>
          <w:jc w:val="center"/>
        </w:pPr>
        <w:r>
          <w:fldChar w:fldCharType="begin"/>
        </w:r>
        <w:r>
          <w:instrText xml:space="preserve"> PAGE   \* MERGEFORMAT </w:instrText>
        </w:r>
        <w:r>
          <w:fldChar w:fldCharType="separate"/>
        </w:r>
        <w:r w:rsidR="003072B3">
          <w:rPr>
            <w:noProof/>
          </w:rPr>
          <w:t>3</w:t>
        </w:r>
        <w:r>
          <w:rPr>
            <w:noProof/>
          </w:rPr>
          <w:fldChar w:fldCharType="end"/>
        </w:r>
      </w:p>
    </w:sdtContent>
  </w:sdt>
  <w:p w:rsidR="002A0AD4" w:rsidRDefault="002A0A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DF6" w:rsidRDefault="00B37DF6" w:rsidP="002A0AD4">
      <w:pPr>
        <w:spacing w:after="0" w:line="240" w:lineRule="auto"/>
      </w:pPr>
      <w:r>
        <w:separator/>
      </w:r>
    </w:p>
  </w:footnote>
  <w:footnote w:type="continuationSeparator" w:id="0">
    <w:p w:rsidR="00B37DF6" w:rsidRDefault="00B37DF6" w:rsidP="002A0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E089D"/>
    <w:multiLevelType w:val="hybridMultilevel"/>
    <w:tmpl w:val="0AAA7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655A57"/>
    <w:multiLevelType w:val="hybridMultilevel"/>
    <w:tmpl w:val="2376D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A7"/>
    <w:rsid w:val="0004728B"/>
    <w:rsid w:val="000649E4"/>
    <w:rsid w:val="000C45BA"/>
    <w:rsid w:val="000F6C15"/>
    <w:rsid w:val="00133EE0"/>
    <w:rsid w:val="00164505"/>
    <w:rsid w:val="002061A5"/>
    <w:rsid w:val="00251B5A"/>
    <w:rsid w:val="00270201"/>
    <w:rsid w:val="00295014"/>
    <w:rsid w:val="002A0AD4"/>
    <w:rsid w:val="002F1CA9"/>
    <w:rsid w:val="003072B3"/>
    <w:rsid w:val="00313344"/>
    <w:rsid w:val="00314ED1"/>
    <w:rsid w:val="00380BEA"/>
    <w:rsid w:val="00391FB1"/>
    <w:rsid w:val="003F5195"/>
    <w:rsid w:val="004143FB"/>
    <w:rsid w:val="004165CB"/>
    <w:rsid w:val="00417A8D"/>
    <w:rsid w:val="0048204B"/>
    <w:rsid w:val="004A31C9"/>
    <w:rsid w:val="004B5B5C"/>
    <w:rsid w:val="004C28AB"/>
    <w:rsid w:val="004C5799"/>
    <w:rsid w:val="004E5083"/>
    <w:rsid w:val="00525A8B"/>
    <w:rsid w:val="00542241"/>
    <w:rsid w:val="005B14B4"/>
    <w:rsid w:val="005B2846"/>
    <w:rsid w:val="00633026"/>
    <w:rsid w:val="00642334"/>
    <w:rsid w:val="0064439C"/>
    <w:rsid w:val="00691FDC"/>
    <w:rsid w:val="00730A77"/>
    <w:rsid w:val="00745496"/>
    <w:rsid w:val="00751703"/>
    <w:rsid w:val="00824B5D"/>
    <w:rsid w:val="00827032"/>
    <w:rsid w:val="00871ADB"/>
    <w:rsid w:val="008A5CB2"/>
    <w:rsid w:val="00901480"/>
    <w:rsid w:val="00971195"/>
    <w:rsid w:val="009A64FE"/>
    <w:rsid w:val="00A01858"/>
    <w:rsid w:val="00A41CF0"/>
    <w:rsid w:val="00A714D7"/>
    <w:rsid w:val="00A867E1"/>
    <w:rsid w:val="00AD67F0"/>
    <w:rsid w:val="00B1374D"/>
    <w:rsid w:val="00B3325F"/>
    <w:rsid w:val="00B37DF6"/>
    <w:rsid w:val="00B60A34"/>
    <w:rsid w:val="00BF39FD"/>
    <w:rsid w:val="00C0469A"/>
    <w:rsid w:val="00C91FD7"/>
    <w:rsid w:val="00D065DD"/>
    <w:rsid w:val="00DC0897"/>
    <w:rsid w:val="00DE671A"/>
    <w:rsid w:val="00DF67D1"/>
    <w:rsid w:val="00E27BD1"/>
    <w:rsid w:val="00E7477B"/>
    <w:rsid w:val="00E92147"/>
    <w:rsid w:val="00EB38A7"/>
    <w:rsid w:val="00F02357"/>
    <w:rsid w:val="00F47ED0"/>
    <w:rsid w:val="00FC377D"/>
    <w:rsid w:val="00FD7E23"/>
    <w:rsid w:val="00FE41CA"/>
    <w:rsid w:val="00FF05D8"/>
    <w:rsid w:val="00FF3BE3"/>
    <w:rsid w:val="00FF57D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EEC6"/>
  <w15:chartTrackingRefBased/>
  <w15:docId w15:val="{F7C7BCAF-FD83-4DD1-9324-60F23642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8A7"/>
    <w:pPr>
      <w:ind w:left="720"/>
      <w:contextualSpacing/>
    </w:pPr>
  </w:style>
  <w:style w:type="character" w:styleId="Hyperlink">
    <w:name w:val="Hyperlink"/>
    <w:basedOn w:val="DefaultParagraphFont"/>
    <w:uiPriority w:val="99"/>
    <w:unhideWhenUsed/>
    <w:rsid w:val="00270201"/>
    <w:rPr>
      <w:color w:val="0563C1" w:themeColor="hyperlink"/>
      <w:u w:val="single"/>
    </w:rPr>
  </w:style>
  <w:style w:type="paragraph" w:styleId="Header">
    <w:name w:val="header"/>
    <w:basedOn w:val="Normal"/>
    <w:link w:val="HeaderChar"/>
    <w:uiPriority w:val="99"/>
    <w:unhideWhenUsed/>
    <w:rsid w:val="002A0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AD4"/>
  </w:style>
  <w:style w:type="paragraph" w:styleId="Footer">
    <w:name w:val="footer"/>
    <w:basedOn w:val="Normal"/>
    <w:link w:val="FooterChar"/>
    <w:uiPriority w:val="99"/>
    <w:unhideWhenUsed/>
    <w:rsid w:val="002A0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ltieli@tauex.tau.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Paltieli</dc:creator>
  <cp:keywords/>
  <dc:description/>
  <cp:lastModifiedBy>Guy Paltieli</cp:lastModifiedBy>
  <cp:revision>10</cp:revision>
  <dcterms:created xsi:type="dcterms:W3CDTF">2017-10-17T08:13:00Z</dcterms:created>
  <dcterms:modified xsi:type="dcterms:W3CDTF">2017-10-24T08:17:00Z</dcterms:modified>
</cp:coreProperties>
</file>